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5F4A5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jc w:val="center"/>
        <w:textAlignment w:val="auto"/>
        <w:rPr>
          <w:i w:val="0"/>
          <w:sz w:val="44"/>
          <w:szCs w:val="44"/>
          <w:lang w:eastAsia="nb-NO"/>
        </w:rPr>
      </w:pPr>
      <w:r w:rsidRPr="009B738B">
        <w:rPr>
          <w:i w:val="0"/>
          <w:sz w:val="44"/>
          <w:szCs w:val="44"/>
          <w:lang w:eastAsia="nb-NO"/>
        </w:rPr>
        <w:t>Møtebok for Ulvik fjellstyre</w:t>
      </w:r>
    </w:p>
    <w:p w14:paraId="28072E7E" w14:textId="77777777" w:rsidR="009B738B" w:rsidRPr="009B738B" w:rsidRDefault="009B738B" w:rsidP="009B738B">
      <w:pPr>
        <w:overflowPunct/>
        <w:autoSpaceDE/>
        <w:autoSpaceDN/>
        <w:adjustRightInd/>
        <w:jc w:val="center"/>
        <w:textAlignment w:val="auto"/>
        <w:rPr>
          <w:i w:val="0"/>
          <w:sz w:val="32"/>
          <w:szCs w:val="32"/>
          <w:lang w:eastAsia="nb-NO"/>
        </w:rPr>
      </w:pPr>
    </w:p>
    <w:p w14:paraId="368F555E" w14:textId="10B73936" w:rsidR="009B738B" w:rsidRPr="00D905EA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D905EA">
        <w:rPr>
          <w:b w:val="0"/>
          <w:i w:val="0"/>
          <w:szCs w:val="24"/>
          <w:lang w:eastAsia="nb-NO"/>
        </w:rPr>
        <w:t>Stad</w:t>
      </w:r>
      <w:r w:rsidR="000262C4" w:rsidRPr="00D905EA">
        <w:rPr>
          <w:b w:val="0"/>
          <w:i w:val="0"/>
          <w:szCs w:val="24"/>
          <w:lang w:eastAsia="nb-NO"/>
        </w:rPr>
        <w:t xml:space="preserve">: </w:t>
      </w:r>
      <w:r w:rsidR="00D905EA">
        <w:rPr>
          <w:b w:val="0"/>
          <w:i w:val="0"/>
          <w:szCs w:val="24"/>
          <w:lang w:eastAsia="nb-NO"/>
        </w:rPr>
        <w:t>Te</w:t>
      </w:r>
      <w:r w:rsidR="00C516E6">
        <w:rPr>
          <w:b w:val="0"/>
          <w:i w:val="0"/>
          <w:szCs w:val="24"/>
          <w:lang w:eastAsia="nb-NO"/>
        </w:rPr>
        <w:t>lefonmøte</w:t>
      </w:r>
    </w:p>
    <w:p w14:paraId="33CAB677" w14:textId="5BB9161E" w:rsidR="009B738B" w:rsidRPr="00D905EA" w:rsidRDefault="00F22991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D905EA">
        <w:rPr>
          <w:b w:val="0"/>
          <w:i w:val="0"/>
          <w:szCs w:val="24"/>
          <w:lang w:eastAsia="nb-NO"/>
        </w:rPr>
        <w:t xml:space="preserve">Dato: </w:t>
      </w:r>
      <w:r w:rsidR="00C516E6">
        <w:rPr>
          <w:b w:val="0"/>
          <w:i w:val="0"/>
          <w:szCs w:val="24"/>
          <w:lang w:eastAsia="nb-NO"/>
        </w:rPr>
        <w:t>05</w:t>
      </w:r>
      <w:r w:rsidR="00FC0F9B" w:rsidRPr="00D905EA">
        <w:rPr>
          <w:b w:val="0"/>
          <w:i w:val="0"/>
          <w:szCs w:val="24"/>
          <w:lang w:eastAsia="nb-NO"/>
        </w:rPr>
        <w:t>.</w:t>
      </w:r>
      <w:r w:rsidR="00D905EA">
        <w:rPr>
          <w:b w:val="0"/>
          <w:i w:val="0"/>
          <w:szCs w:val="24"/>
          <w:lang w:eastAsia="nb-NO"/>
        </w:rPr>
        <w:t>0</w:t>
      </w:r>
      <w:r w:rsidR="00C516E6">
        <w:rPr>
          <w:b w:val="0"/>
          <w:i w:val="0"/>
          <w:szCs w:val="24"/>
          <w:lang w:eastAsia="nb-NO"/>
        </w:rPr>
        <w:t>3</w:t>
      </w:r>
      <w:r w:rsidRPr="00D905EA">
        <w:rPr>
          <w:b w:val="0"/>
          <w:i w:val="0"/>
          <w:szCs w:val="24"/>
          <w:lang w:eastAsia="nb-NO"/>
        </w:rPr>
        <w:t>.2</w:t>
      </w:r>
      <w:r w:rsidR="00D905EA">
        <w:rPr>
          <w:b w:val="0"/>
          <w:i w:val="0"/>
          <w:szCs w:val="24"/>
          <w:lang w:eastAsia="nb-NO"/>
        </w:rPr>
        <w:t>1</w:t>
      </w:r>
    </w:p>
    <w:p w14:paraId="02C6B95E" w14:textId="56B0F908" w:rsidR="009B738B" w:rsidRPr="00D905EA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D905EA">
        <w:rPr>
          <w:b w:val="0"/>
          <w:i w:val="0"/>
          <w:szCs w:val="24"/>
          <w:lang w:eastAsia="nb-NO"/>
        </w:rPr>
        <w:t>Klokkeslett: 1</w:t>
      </w:r>
      <w:r w:rsidR="00D905EA">
        <w:rPr>
          <w:b w:val="0"/>
          <w:i w:val="0"/>
          <w:szCs w:val="24"/>
          <w:lang w:eastAsia="nb-NO"/>
        </w:rPr>
        <w:t>8</w:t>
      </w:r>
      <w:r w:rsidR="00FC0F9B" w:rsidRPr="00D905EA">
        <w:rPr>
          <w:b w:val="0"/>
          <w:i w:val="0"/>
          <w:szCs w:val="24"/>
          <w:lang w:eastAsia="nb-NO"/>
        </w:rPr>
        <w:t>.</w:t>
      </w:r>
      <w:r w:rsidR="00D905EA">
        <w:rPr>
          <w:b w:val="0"/>
          <w:i w:val="0"/>
          <w:szCs w:val="24"/>
          <w:lang w:eastAsia="nb-NO"/>
        </w:rPr>
        <w:t>00</w:t>
      </w:r>
      <w:r w:rsidR="00F22991" w:rsidRPr="00D905EA">
        <w:rPr>
          <w:b w:val="0"/>
          <w:i w:val="0"/>
          <w:szCs w:val="24"/>
          <w:lang w:eastAsia="nb-NO"/>
        </w:rPr>
        <w:t xml:space="preserve"> – </w:t>
      </w:r>
      <w:r w:rsidR="00C516E6">
        <w:rPr>
          <w:b w:val="0"/>
          <w:i w:val="0"/>
          <w:szCs w:val="24"/>
          <w:lang w:eastAsia="nb-NO"/>
        </w:rPr>
        <w:t>19</w:t>
      </w:r>
      <w:r w:rsidR="00FC0F9B" w:rsidRPr="00D905EA">
        <w:rPr>
          <w:b w:val="0"/>
          <w:i w:val="0"/>
          <w:szCs w:val="24"/>
          <w:lang w:eastAsia="nb-NO"/>
        </w:rPr>
        <w:t>.00</w:t>
      </w:r>
    </w:p>
    <w:p w14:paraId="1CC1FF3A" w14:textId="77777777" w:rsidR="009B738B" w:rsidRPr="00D905EA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</w:p>
    <w:p w14:paraId="596910C3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 w:val="28"/>
          <w:szCs w:val="28"/>
          <w:u w:val="single"/>
          <w:lang w:eastAsia="nb-NO"/>
        </w:rPr>
      </w:pPr>
      <w:proofErr w:type="spellStart"/>
      <w:r w:rsidRPr="009B738B">
        <w:rPr>
          <w:i w:val="0"/>
          <w:sz w:val="28"/>
          <w:szCs w:val="28"/>
          <w:u w:val="single"/>
          <w:lang w:eastAsia="nb-NO"/>
        </w:rPr>
        <w:t>Tilstades</w:t>
      </w:r>
      <w:proofErr w:type="spellEnd"/>
      <w:r w:rsidRPr="009B738B">
        <w:rPr>
          <w:i w:val="0"/>
          <w:sz w:val="28"/>
          <w:szCs w:val="28"/>
          <w:u w:val="single"/>
          <w:lang w:eastAsia="nb-NO"/>
        </w:rPr>
        <w:t xml:space="preserve"> på møtet</w:t>
      </w:r>
    </w:p>
    <w:p w14:paraId="2EB4FEA1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 w:val="28"/>
          <w:szCs w:val="28"/>
          <w:u w:val="single"/>
          <w:lang w:eastAsia="nb-NO"/>
        </w:rPr>
      </w:pPr>
    </w:p>
    <w:p w14:paraId="70992EA4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Cs w:val="24"/>
          <w:lang w:eastAsia="nb-NO"/>
        </w:rPr>
      </w:pPr>
      <w:r w:rsidRPr="009B738B">
        <w:rPr>
          <w:i w:val="0"/>
          <w:szCs w:val="24"/>
          <w:lang w:eastAsia="nb-NO"/>
        </w:rPr>
        <w:t>Medlem:</w:t>
      </w:r>
      <w:r w:rsidRPr="009B738B">
        <w:rPr>
          <w:b w:val="0"/>
          <w:i w:val="0"/>
          <w:szCs w:val="24"/>
          <w:lang w:eastAsia="nb-NO"/>
        </w:rPr>
        <w:t xml:space="preserve"> </w:t>
      </w:r>
    </w:p>
    <w:p w14:paraId="3F9F46B5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Knut Sygnestveit</w:t>
      </w:r>
    </w:p>
    <w:p w14:paraId="2E54ED21" w14:textId="6C08794A" w:rsidR="009B738B" w:rsidRPr="009B738B" w:rsidRDefault="009B738B" w:rsidP="00C516E6">
      <w:pPr>
        <w:overflowPunct/>
        <w:autoSpaceDE/>
        <w:autoSpaceDN/>
        <w:adjustRightInd/>
        <w:ind w:firstLine="709"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>Stig Yngve Røkenes</w:t>
      </w:r>
    </w:p>
    <w:p w14:paraId="0B19E7FA" w14:textId="77777777" w:rsidR="009B738B" w:rsidRDefault="00F22991" w:rsidP="009B738B">
      <w:pPr>
        <w:overflowPunct/>
        <w:autoSpaceDE/>
        <w:autoSpaceDN/>
        <w:adjustRightInd/>
        <w:ind w:firstLine="709"/>
        <w:textAlignment w:val="auto"/>
        <w:rPr>
          <w:b w:val="0"/>
          <w:i w:val="0"/>
          <w:szCs w:val="24"/>
          <w:lang w:eastAsia="nb-NO"/>
        </w:rPr>
      </w:pPr>
      <w:r>
        <w:rPr>
          <w:b w:val="0"/>
          <w:i w:val="0"/>
          <w:szCs w:val="24"/>
          <w:lang w:eastAsia="nb-NO"/>
        </w:rPr>
        <w:t>Kåre Olai Solheim</w:t>
      </w:r>
    </w:p>
    <w:p w14:paraId="7BE52541" w14:textId="1C21F3F6" w:rsidR="00F430C3" w:rsidRDefault="00F22991" w:rsidP="00F22991">
      <w:pPr>
        <w:overflowPunct/>
        <w:autoSpaceDE/>
        <w:autoSpaceDN/>
        <w:adjustRightInd/>
        <w:ind w:firstLine="709"/>
        <w:textAlignment w:val="auto"/>
        <w:rPr>
          <w:b w:val="0"/>
          <w:i w:val="0"/>
          <w:szCs w:val="24"/>
          <w:lang w:eastAsia="nb-NO"/>
        </w:rPr>
      </w:pPr>
      <w:r>
        <w:rPr>
          <w:b w:val="0"/>
          <w:i w:val="0"/>
          <w:szCs w:val="24"/>
          <w:lang w:eastAsia="nb-NO"/>
        </w:rPr>
        <w:t>Johannes Sponheim</w:t>
      </w:r>
    </w:p>
    <w:p w14:paraId="5D98E361" w14:textId="4D57F739" w:rsidR="00C516E6" w:rsidRDefault="00C516E6" w:rsidP="00C516E6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</w:p>
    <w:p w14:paraId="42B430A1" w14:textId="5292F881" w:rsidR="00C516E6" w:rsidRDefault="00C516E6" w:rsidP="00C516E6">
      <w:pPr>
        <w:overflowPunct/>
        <w:autoSpaceDE/>
        <w:autoSpaceDN/>
        <w:adjustRightInd/>
        <w:textAlignment w:val="auto"/>
        <w:rPr>
          <w:bCs/>
          <w:i w:val="0"/>
          <w:szCs w:val="24"/>
          <w:lang w:eastAsia="nb-NO"/>
        </w:rPr>
      </w:pPr>
      <w:r>
        <w:rPr>
          <w:bCs/>
          <w:i w:val="0"/>
          <w:szCs w:val="24"/>
          <w:lang w:eastAsia="nb-NO"/>
        </w:rPr>
        <w:t>Forfall:</w:t>
      </w:r>
    </w:p>
    <w:p w14:paraId="6B54449A" w14:textId="10C97BB3" w:rsidR="00C516E6" w:rsidRPr="00C516E6" w:rsidRDefault="00C516E6" w:rsidP="00C516E6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>
        <w:rPr>
          <w:bCs/>
          <w:i w:val="0"/>
          <w:szCs w:val="24"/>
          <w:lang w:eastAsia="nb-NO"/>
        </w:rPr>
        <w:tab/>
      </w:r>
      <w:r>
        <w:rPr>
          <w:b w:val="0"/>
          <w:i w:val="0"/>
          <w:szCs w:val="24"/>
          <w:lang w:eastAsia="nb-NO"/>
        </w:rPr>
        <w:t xml:space="preserve">Atle </w:t>
      </w:r>
      <w:proofErr w:type="spellStart"/>
      <w:r>
        <w:rPr>
          <w:b w:val="0"/>
          <w:i w:val="0"/>
          <w:szCs w:val="24"/>
          <w:lang w:eastAsia="nb-NO"/>
        </w:rPr>
        <w:t>Ulgenes</w:t>
      </w:r>
      <w:proofErr w:type="spellEnd"/>
    </w:p>
    <w:p w14:paraId="20D31ABD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Cs w:val="24"/>
          <w:lang w:eastAsia="nb-NO"/>
        </w:rPr>
      </w:pPr>
    </w:p>
    <w:p w14:paraId="5DB57C55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i w:val="0"/>
          <w:szCs w:val="24"/>
          <w:lang w:eastAsia="nb-NO"/>
        </w:rPr>
        <w:t>Sekretær</w:t>
      </w:r>
      <w:r w:rsidRPr="009B738B">
        <w:rPr>
          <w:b w:val="0"/>
          <w:i w:val="0"/>
          <w:szCs w:val="24"/>
          <w:lang w:eastAsia="nb-NO"/>
        </w:rPr>
        <w:t>:</w:t>
      </w:r>
    </w:p>
    <w:p w14:paraId="166FA126" w14:textId="77777777" w:rsidR="00E57BC3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Harald Normann Andersen</w:t>
      </w:r>
    </w:p>
    <w:p w14:paraId="5385E13B" w14:textId="77777777" w:rsid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</w:r>
    </w:p>
    <w:p w14:paraId="521E77A3" w14:textId="77777777" w:rsidR="00F430C3" w:rsidRDefault="00F430C3" w:rsidP="00F430C3">
      <w:pPr>
        <w:rPr>
          <w:i w:val="0"/>
          <w:szCs w:val="24"/>
        </w:rPr>
      </w:pPr>
    </w:p>
    <w:p w14:paraId="6437682B" w14:textId="77777777" w:rsidR="00FC0F9B" w:rsidRPr="00FC0F9B" w:rsidRDefault="00FC0F9B" w:rsidP="00FC0F9B">
      <w:pPr>
        <w:rPr>
          <w:i w:val="0"/>
          <w:sz w:val="32"/>
          <w:szCs w:val="32"/>
        </w:rPr>
      </w:pPr>
      <w:r w:rsidRPr="00FC0F9B">
        <w:rPr>
          <w:i w:val="0"/>
          <w:sz w:val="32"/>
          <w:szCs w:val="32"/>
        </w:rPr>
        <w:t>Saker til styremøte</w:t>
      </w:r>
    </w:p>
    <w:p w14:paraId="0AACC4CE" w14:textId="77777777" w:rsidR="00C516E6" w:rsidRPr="00DA25BA" w:rsidRDefault="00C516E6" w:rsidP="00C516E6">
      <w:pPr>
        <w:rPr>
          <w:i w:val="0"/>
          <w:szCs w:val="24"/>
        </w:rPr>
      </w:pPr>
      <w:r>
        <w:rPr>
          <w:i w:val="0"/>
          <w:szCs w:val="24"/>
        </w:rPr>
        <w:t>08/21</w:t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DA25BA">
        <w:rPr>
          <w:i w:val="0"/>
          <w:szCs w:val="24"/>
        </w:rPr>
        <w:t xml:space="preserve">Uttale – Motorisert ferdsel i høve </w:t>
      </w:r>
      <w:proofErr w:type="spellStart"/>
      <w:r w:rsidRPr="00DA25BA">
        <w:rPr>
          <w:i w:val="0"/>
          <w:szCs w:val="24"/>
        </w:rPr>
        <w:t>innspilling</w:t>
      </w:r>
      <w:proofErr w:type="spellEnd"/>
      <w:r w:rsidRPr="00DA25BA">
        <w:rPr>
          <w:i w:val="0"/>
          <w:szCs w:val="24"/>
        </w:rPr>
        <w:t xml:space="preserve"> av 71 grader nord</w:t>
      </w:r>
    </w:p>
    <w:p w14:paraId="292AD0D8" w14:textId="77E0D0A8" w:rsidR="000262C4" w:rsidRDefault="000262C4" w:rsidP="00E8059C">
      <w:pPr>
        <w:rPr>
          <w:i w:val="0"/>
          <w:szCs w:val="24"/>
        </w:rPr>
      </w:pPr>
    </w:p>
    <w:p w14:paraId="06B1BD76" w14:textId="6BBE183A" w:rsidR="00C516E6" w:rsidRDefault="00C516E6" w:rsidP="00E8059C">
      <w:pPr>
        <w:rPr>
          <w:i w:val="0"/>
          <w:szCs w:val="24"/>
        </w:rPr>
      </w:pPr>
    </w:p>
    <w:p w14:paraId="76B46A65" w14:textId="02629251" w:rsidR="00C516E6" w:rsidRDefault="00C516E6" w:rsidP="00E8059C">
      <w:pPr>
        <w:rPr>
          <w:i w:val="0"/>
          <w:szCs w:val="24"/>
        </w:rPr>
      </w:pPr>
    </w:p>
    <w:p w14:paraId="1A93D703" w14:textId="34AC60AA" w:rsidR="00C516E6" w:rsidRDefault="00C516E6" w:rsidP="00E8059C">
      <w:pPr>
        <w:rPr>
          <w:i w:val="0"/>
          <w:szCs w:val="24"/>
        </w:rPr>
      </w:pPr>
    </w:p>
    <w:p w14:paraId="54052AAE" w14:textId="654335A4" w:rsidR="00C516E6" w:rsidRDefault="00C516E6" w:rsidP="00E8059C">
      <w:pPr>
        <w:rPr>
          <w:i w:val="0"/>
          <w:szCs w:val="24"/>
        </w:rPr>
      </w:pPr>
    </w:p>
    <w:p w14:paraId="5E6DCC03" w14:textId="77777777" w:rsidR="00C516E6" w:rsidRDefault="00C516E6" w:rsidP="00E8059C">
      <w:pPr>
        <w:rPr>
          <w:i w:val="0"/>
          <w:szCs w:val="24"/>
        </w:rPr>
      </w:pPr>
    </w:p>
    <w:p w14:paraId="4F073796" w14:textId="77777777" w:rsidR="009B738B" w:rsidRPr="009B738B" w:rsidRDefault="00F430C3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>
        <w:rPr>
          <w:i w:val="0"/>
          <w:szCs w:val="24"/>
          <w:u w:val="single"/>
          <w:lang w:eastAsia="nb-NO"/>
        </w:rPr>
        <w:t>U</w:t>
      </w:r>
      <w:r w:rsidR="009B738B" w:rsidRPr="009B738B">
        <w:rPr>
          <w:i w:val="0"/>
          <w:szCs w:val="24"/>
          <w:u w:val="single"/>
          <w:lang w:eastAsia="nb-NO"/>
        </w:rPr>
        <w:t>nderskrifter</w:t>
      </w:r>
    </w:p>
    <w:p w14:paraId="62EC45BD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</w:p>
    <w:p w14:paraId="1D3C521B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 xml:space="preserve">Me stadfester at møteboka er rett:   </w:t>
      </w:r>
    </w:p>
    <w:p w14:paraId="2E26A59C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</w:p>
    <w:p w14:paraId="1BAC164F" w14:textId="77777777" w:rsidR="00D567E1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 xml:space="preserve">Knut Sygnestveit </w:t>
      </w:r>
      <w:r w:rsidR="00F430C3">
        <w:rPr>
          <w:b w:val="0"/>
          <w:i w:val="0"/>
          <w:szCs w:val="24"/>
          <w:lang w:eastAsia="nb-NO"/>
        </w:rPr>
        <w:tab/>
      </w:r>
      <w:r w:rsidRPr="009B738B">
        <w:rPr>
          <w:b w:val="0"/>
          <w:i w:val="0"/>
          <w:szCs w:val="24"/>
          <w:lang w:eastAsia="nb-NO"/>
        </w:rPr>
        <w:t xml:space="preserve">  </w:t>
      </w:r>
      <w:r w:rsidR="00F430C3">
        <w:rPr>
          <w:b w:val="0"/>
          <w:i w:val="0"/>
          <w:szCs w:val="24"/>
          <w:lang w:eastAsia="nb-NO"/>
        </w:rPr>
        <w:t xml:space="preserve">   </w:t>
      </w:r>
      <w:r w:rsidR="00D567E1">
        <w:rPr>
          <w:b w:val="0"/>
          <w:i w:val="0"/>
          <w:szCs w:val="24"/>
          <w:lang w:eastAsia="nb-NO"/>
        </w:rPr>
        <w:tab/>
      </w:r>
      <w:r w:rsidRPr="009B738B">
        <w:rPr>
          <w:b w:val="0"/>
          <w:i w:val="0"/>
          <w:szCs w:val="24"/>
          <w:lang w:eastAsia="nb-NO"/>
        </w:rPr>
        <w:t>Stig Yngve Røkenes</w:t>
      </w:r>
      <w:r w:rsidR="00F430C3">
        <w:rPr>
          <w:b w:val="0"/>
          <w:i w:val="0"/>
          <w:szCs w:val="24"/>
          <w:lang w:eastAsia="nb-NO"/>
        </w:rPr>
        <w:tab/>
        <w:t xml:space="preserve"> </w:t>
      </w:r>
      <w:r w:rsidRPr="009B738B">
        <w:rPr>
          <w:b w:val="0"/>
          <w:i w:val="0"/>
          <w:szCs w:val="24"/>
          <w:lang w:eastAsia="nb-NO"/>
        </w:rPr>
        <w:t xml:space="preserve">  </w:t>
      </w:r>
      <w:r w:rsidR="00D567E1">
        <w:rPr>
          <w:b w:val="0"/>
          <w:i w:val="0"/>
          <w:szCs w:val="24"/>
          <w:lang w:eastAsia="nb-NO"/>
        </w:rPr>
        <w:tab/>
        <w:t xml:space="preserve">   </w:t>
      </w:r>
      <w:r w:rsidR="00F430C3">
        <w:rPr>
          <w:b w:val="0"/>
          <w:i w:val="0"/>
          <w:szCs w:val="24"/>
          <w:lang w:eastAsia="nb-NO"/>
        </w:rPr>
        <w:t xml:space="preserve">Atle </w:t>
      </w:r>
      <w:proofErr w:type="spellStart"/>
      <w:r w:rsidR="00F430C3">
        <w:rPr>
          <w:b w:val="0"/>
          <w:i w:val="0"/>
          <w:szCs w:val="24"/>
          <w:lang w:eastAsia="nb-NO"/>
        </w:rPr>
        <w:t>Ulgenes</w:t>
      </w:r>
      <w:proofErr w:type="spellEnd"/>
      <w:r w:rsidR="00F430C3">
        <w:rPr>
          <w:b w:val="0"/>
          <w:i w:val="0"/>
          <w:szCs w:val="24"/>
          <w:lang w:eastAsia="nb-NO"/>
        </w:rPr>
        <w:t xml:space="preserve"> </w:t>
      </w:r>
      <w:r w:rsidR="00F430C3">
        <w:rPr>
          <w:b w:val="0"/>
          <w:i w:val="0"/>
          <w:szCs w:val="24"/>
          <w:lang w:eastAsia="nb-NO"/>
        </w:rPr>
        <w:tab/>
        <w:t xml:space="preserve">  </w:t>
      </w:r>
      <w:r w:rsidR="00D567E1">
        <w:rPr>
          <w:b w:val="0"/>
          <w:i w:val="0"/>
          <w:szCs w:val="24"/>
          <w:lang w:eastAsia="nb-NO"/>
        </w:rPr>
        <w:t xml:space="preserve">  </w:t>
      </w:r>
    </w:p>
    <w:p w14:paraId="33E096DD" w14:textId="77777777" w:rsidR="00D567E1" w:rsidRDefault="00D567E1" w:rsidP="00D567E1">
      <w:pPr>
        <w:overflowPunct/>
        <w:autoSpaceDE/>
        <w:autoSpaceDN/>
        <w:adjustRightInd/>
        <w:ind w:left="709" w:firstLine="709"/>
        <w:textAlignment w:val="auto"/>
        <w:rPr>
          <w:b w:val="0"/>
          <w:i w:val="0"/>
          <w:szCs w:val="24"/>
          <w:lang w:eastAsia="nb-NO"/>
        </w:rPr>
      </w:pPr>
    </w:p>
    <w:p w14:paraId="4A085EAC" w14:textId="77777777" w:rsidR="009B738B" w:rsidRPr="009B738B" w:rsidRDefault="00D567E1" w:rsidP="00D567E1">
      <w:pPr>
        <w:overflowPunct/>
        <w:autoSpaceDE/>
        <w:autoSpaceDN/>
        <w:adjustRightInd/>
        <w:ind w:left="709" w:firstLine="709"/>
        <w:textAlignment w:val="auto"/>
        <w:rPr>
          <w:b w:val="0"/>
          <w:i w:val="0"/>
          <w:szCs w:val="24"/>
          <w:lang w:eastAsia="nb-NO"/>
        </w:rPr>
      </w:pPr>
      <w:r>
        <w:rPr>
          <w:b w:val="0"/>
          <w:i w:val="0"/>
          <w:szCs w:val="24"/>
          <w:lang w:eastAsia="nb-NO"/>
        </w:rPr>
        <w:t>Kåre Olai Solheim</w:t>
      </w:r>
      <w:r>
        <w:rPr>
          <w:b w:val="0"/>
          <w:i w:val="0"/>
          <w:szCs w:val="24"/>
          <w:lang w:eastAsia="nb-NO"/>
        </w:rPr>
        <w:tab/>
      </w:r>
      <w:r>
        <w:rPr>
          <w:b w:val="0"/>
          <w:i w:val="0"/>
          <w:szCs w:val="24"/>
          <w:lang w:eastAsia="nb-NO"/>
        </w:rPr>
        <w:tab/>
        <w:t>Johannes Sponheim</w:t>
      </w:r>
    </w:p>
    <w:p w14:paraId="3E24C3C7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i w:val="0"/>
          <w:szCs w:val="24"/>
          <w:lang w:eastAsia="nb-NO"/>
        </w:rPr>
      </w:pPr>
    </w:p>
    <w:p w14:paraId="23777439" w14:textId="77777777" w:rsidR="009B738B" w:rsidRPr="009B738B" w:rsidRDefault="009B738B" w:rsidP="009B738B">
      <w:pP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i w:val="0"/>
          <w:szCs w:val="24"/>
          <w:lang w:eastAsia="nb-NO"/>
        </w:rPr>
        <w:t>Kopi til</w:t>
      </w:r>
    </w:p>
    <w:p w14:paraId="38B27AC3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i w:val="0"/>
          <w:szCs w:val="24"/>
          <w:lang w:eastAsia="nb-NO"/>
        </w:rPr>
        <w:tab/>
      </w:r>
      <w:r w:rsidRPr="009B738B">
        <w:rPr>
          <w:b w:val="0"/>
          <w:i w:val="0"/>
          <w:szCs w:val="24"/>
          <w:lang w:eastAsia="nb-NO"/>
        </w:rPr>
        <w:t>- Fjellstyremedlemmer</w:t>
      </w:r>
    </w:p>
    <w:p w14:paraId="321C4C54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- Varamedlemmer</w:t>
      </w:r>
    </w:p>
    <w:p w14:paraId="02A902EB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- Fjellstyra på Hardangervidda, Vinjesvingen 665, 3890 Vinje</w:t>
      </w:r>
    </w:p>
    <w:p w14:paraId="28E1A107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- Fjellstyra kring Hardangervidda</w:t>
      </w:r>
    </w:p>
    <w:p w14:paraId="72EB5119" w14:textId="5AE86EE1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 xml:space="preserve">- Hardangervidda Fjelloppsyn as. </w:t>
      </w:r>
      <w:proofErr w:type="spellStart"/>
      <w:r w:rsidR="007F6490">
        <w:rPr>
          <w:b w:val="0"/>
          <w:i w:val="0"/>
          <w:szCs w:val="24"/>
          <w:lang w:eastAsia="nb-NO"/>
        </w:rPr>
        <w:t>Kvinnegardslie</w:t>
      </w:r>
      <w:proofErr w:type="spellEnd"/>
      <w:r w:rsidR="007F6490">
        <w:rPr>
          <w:b w:val="0"/>
          <w:i w:val="0"/>
          <w:szCs w:val="24"/>
          <w:lang w:eastAsia="nb-NO"/>
        </w:rPr>
        <w:t xml:space="preserve"> 451, 3870 Ål</w:t>
      </w:r>
    </w:p>
    <w:p w14:paraId="48932ED5" w14:textId="77777777" w:rsidR="009B738B" w:rsidRPr="009B738B" w:rsidRDefault="009B738B" w:rsidP="009B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b w:val="0"/>
          <w:i w:val="0"/>
          <w:szCs w:val="24"/>
          <w:lang w:eastAsia="nb-NO"/>
        </w:rPr>
      </w:pPr>
      <w:r w:rsidRPr="009B738B">
        <w:rPr>
          <w:b w:val="0"/>
          <w:i w:val="0"/>
          <w:szCs w:val="24"/>
          <w:lang w:eastAsia="nb-NO"/>
        </w:rPr>
        <w:tab/>
        <w:t>- Statskog SF, Storgata 64 A, 2609 Lillehammer</w:t>
      </w:r>
    </w:p>
    <w:p w14:paraId="56230AC5" w14:textId="35387D76" w:rsidR="00FC0F9B" w:rsidRDefault="00FC0F9B" w:rsidP="009B738B">
      <w:pPr>
        <w:overflowPunct/>
        <w:textAlignment w:val="auto"/>
        <w:rPr>
          <w:i w:val="0"/>
          <w:sz w:val="28"/>
          <w:szCs w:val="28"/>
        </w:rPr>
      </w:pPr>
    </w:p>
    <w:p w14:paraId="62E23BC6" w14:textId="77777777" w:rsidR="00C516E6" w:rsidRPr="00DA25BA" w:rsidRDefault="00C516E6" w:rsidP="00C516E6">
      <w:pPr>
        <w:rPr>
          <w:i w:val="0"/>
          <w:szCs w:val="24"/>
        </w:rPr>
      </w:pPr>
      <w:r w:rsidRPr="00DA25BA">
        <w:rPr>
          <w:i w:val="0"/>
          <w:szCs w:val="24"/>
        </w:rPr>
        <w:lastRenderedPageBreak/>
        <w:t>Sak 08/21:</w:t>
      </w:r>
      <w:r w:rsidRPr="00DA25BA">
        <w:rPr>
          <w:i w:val="0"/>
          <w:szCs w:val="24"/>
        </w:rPr>
        <w:tab/>
        <w:t xml:space="preserve">Uttale – Motorisert ferdsel i høve </w:t>
      </w:r>
      <w:proofErr w:type="spellStart"/>
      <w:r w:rsidRPr="00DA25BA">
        <w:rPr>
          <w:i w:val="0"/>
          <w:szCs w:val="24"/>
        </w:rPr>
        <w:t>innspilling</w:t>
      </w:r>
      <w:proofErr w:type="spellEnd"/>
      <w:r w:rsidRPr="00DA25BA">
        <w:rPr>
          <w:i w:val="0"/>
          <w:szCs w:val="24"/>
        </w:rPr>
        <w:t xml:space="preserve"> av 71 grader nord</w:t>
      </w:r>
    </w:p>
    <w:p w14:paraId="1C1C01BC" w14:textId="77777777" w:rsidR="00C516E6" w:rsidRPr="00DA25BA" w:rsidRDefault="00C516E6" w:rsidP="00C516E6">
      <w:pPr>
        <w:rPr>
          <w:i w:val="0"/>
          <w:szCs w:val="24"/>
        </w:rPr>
      </w:pPr>
    </w:p>
    <w:p w14:paraId="797B44DD" w14:textId="77777777" w:rsidR="00C516E6" w:rsidRPr="00DA25BA" w:rsidRDefault="00C516E6" w:rsidP="00C516E6">
      <w:pPr>
        <w:rPr>
          <w:i w:val="0"/>
          <w:szCs w:val="24"/>
        </w:rPr>
      </w:pPr>
      <w:r w:rsidRPr="00DA25BA">
        <w:rPr>
          <w:i w:val="0"/>
          <w:szCs w:val="24"/>
        </w:rPr>
        <w:t>Saksdokument:</w:t>
      </w:r>
    </w:p>
    <w:p w14:paraId="090DBBA3" w14:textId="77777777" w:rsidR="00C516E6" w:rsidRPr="00C5606A" w:rsidRDefault="00C516E6" w:rsidP="00C516E6">
      <w:pPr>
        <w:rPr>
          <w:b w:val="0"/>
          <w:bCs/>
          <w:i w:val="0"/>
          <w:szCs w:val="24"/>
        </w:rPr>
      </w:pPr>
      <w:r w:rsidRPr="00C5606A">
        <w:rPr>
          <w:b w:val="0"/>
          <w:bCs/>
          <w:i w:val="0"/>
          <w:szCs w:val="24"/>
        </w:rPr>
        <w:t>Søknad frå Nordisk Film TV AS</w:t>
      </w:r>
    </w:p>
    <w:p w14:paraId="6EE41EAC" w14:textId="77777777" w:rsidR="00C516E6" w:rsidRDefault="00C516E6" w:rsidP="00C516E6">
      <w:pPr>
        <w:rPr>
          <w:b w:val="0"/>
          <w:bCs/>
          <w:i w:val="0"/>
          <w:szCs w:val="24"/>
        </w:rPr>
      </w:pPr>
      <w:r w:rsidRPr="00C5606A">
        <w:rPr>
          <w:b w:val="0"/>
          <w:bCs/>
          <w:i w:val="0"/>
          <w:szCs w:val="24"/>
        </w:rPr>
        <w:t xml:space="preserve">Kart med </w:t>
      </w:r>
      <w:proofErr w:type="spellStart"/>
      <w:r w:rsidRPr="00C5606A">
        <w:rPr>
          <w:b w:val="0"/>
          <w:bCs/>
          <w:i w:val="0"/>
          <w:szCs w:val="24"/>
        </w:rPr>
        <w:t>innteikna</w:t>
      </w:r>
      <w:proofErr w:type="spellEnd"/>
      <w:r w:rsidRPr="00C5606A">
        <w:rPr>
          <w:b w:val="0"/>
          <w:bCs/>
          <w:i w:val="0"/>
          <w:szCs w:val="24"/>
        </w:rPr>
        <w:t xml:space="preserve"> køyrerute</w:t>
      </w:r>
    </w:p>
    <w:p w14:paraId="4079B11C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178C4622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7B6B3A59" w14:textId="77777777" w:rsidR="00C516E6" w:rsidRDefault="00C516E6" w:rsidP="00C516E6">
      <w:pPr>
        <w:rPr>
          <w:i w:val="0"/>
          <w:szCs w:val="24"/>
        </w:rPr>
      </w:pPr>
      <w:r>
        <w:rPr>
          <w:i w:val="0"/>
          <w:szCs w:val="24"/>
        </w:rPr>
        <w:t>Saksutgreiing:</w:t>
      </w:r>
    </w:p>
    <w:p w14:paraId="5BAA6AC8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I samband med sesong 13 av 71 grader nord vert det søkt om løyve til å frakte ski/tur-utstyr og </w:t>
      </w:r>
      <w:proofErr w:type="spellStart"/>
      <w:r>
        <w:rPr>
          <w:b w:val="0"/>
          <w:bCs/>
          <w:i w:val="0"/>
          <w:szCs w:val="24"/>
        </w:rPr>
        <w:t>crew</w:t>
      </w:r>
      <w:proofErr w:type="spellEnd"/>
      <w:r>
        <w:rPr>
          <w:b w:val="0"/>
          <w:bCs/>
          <w:i w:val="0"/>
          <w:szCs w:val="24"/>
        </w:rPr>
        <w:t xml:space="preserve"> med hjelp av snøscooter frå Finse til Hardangerjøkulen. Det vert og søkt om løyve til å lande med helikopter på anvist om råde på Hardangerjøkulen i h.h.t. vedlagt kart. Føremålet er å transportere deltakarane i programmet frå Nissedal eller Kinsarvik til Hardangerjøkulen med helikopter. Vidare skal deltakarane sendast til Hallingskeid. </w:t>
      </w:r>
    </w:p>
    <w:p w14:paraId="33CF5DA3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35480E08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Etappen vil vere ei overrasking for deltakarane så ski/tur-utstyr og </w:t>
      </w:r>
      <w:proofErr w:type="spellStart"/>
      <w:r>
        <w:rPr>
          <w:b w:val="0"/>
          <w:bCs/>
          <w:i w:val="0"/>
          <w:szCs w:val="24"/>
        </w:rPr>
        <w:t>crew</w:t>
      </w:r>
      <w:proofErr w:type="spellEnd"/>
      <w:r>
        <w:rPr>
          <w:b w:val="0"/>
          <w:bCs/>
          <w:i w:val="0"/>
          <w:szCs w:val="24"/>
        </w:rPr>
        <w:t xml:space="preserve"> vert transportert opp frå Finse ved hjelp av snøscooter. Det er totalt snakk om 10 deltakarar og om lag 14 </w:t>
      </w:r>
      <w:proofErr w:type="spellStart"/>
      <w:r>
        <w:rPr>
          <w:b w:val="0"/>
          <w:bCs/>
          <w:i w:val="0"/>
          <w:szCs w:val="24"/>
        </w:rPr>
        <w:t>crewmedlemmer</w:t>
      </w:r>
      <w:proofErr w:type="spellEnd"/>
      <w:r>
        <w:rPr>
          <w:b w:val="0"/>
          <w:bCs/>
          <w:i w:val="0"/>
          <w:szCs w:val="24"/>
        </w:rPr>
        <w:t xml:space="preserve"> inkl. sikkerheitsteam.</w:t>
      </w:r>
    </w:p>
    <w:p w14:paraId="284F1E40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7E4852D1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Under filminga av etappen er det og ynskjeleg å fly drone innanfor naturvernområdet rundt Hardangerjøkulen. Etappen vert filma av fotografer med </w:t>
      </w:r>
      <w:proofErr w:type="spellStart"/>
      <w:r>
        <w:rPr>
          <w:b w:val="0"/>
          <w:bCs/>
          <w:i w:val="0"/>
          <w:szCs w:val="24"/>
        </w:rPr>
        <w:t>handholdt</w:t>
      </w:r>
      <w:proofErr w:type="spellEnd"/>
      <w:r>
        <w:rPr>
          <w:b w:val="0"/>
          <w:bCs/>
          <w:i w:val="0"/>
          <w:szCs w:val="24"/>
        </w:rPr>
        <w:t xml:space="preserve"> kamera som fyljer deltakarane. Desse fotografane opererer og </w:t>
      </w:r>
      <w:proofErr w:type="spellStart"/>
      <w:r>
        <w:rPr>
          <w:b w:val="0"/>
          <w:bCs/>
          <w:i w:val="0"/>
          <w:szCs w:val="24"/>
        </w:rPr>
        <w:t>drona</w:t>
      </w:r>
      <w:proofErr w:type="spellEnd"/>
      <w:r>
        <w:rPr>
          <w:b w:val="0"/>
          <w:bCs/>
          <w:i w:val="0"/>
          <w:szCs w:val="24"/>
        </w:rPr>
        <w:t xml:space="preserve"> dei har med på tur.</w:t>
      </w:r>
    </w:p>
    <w:p w14:paraId="379E0666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4468553D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Batteritida på ei drone er 30 minutt. Det vil seie at </w:t>
      </w:r>
      <w:proofErr w:type="spellStart"/>
      <w:r>
        <w:rPr>
          <w:b w:val="0"/>
          <w:bCs/>
          <w:i w:val="0"/>
          <w:szCs w:val="24"/>
        </w:rPr>
        <w:t>drona</w:t>
      </w:r>
      <w:proofErr w:type="spellEnd"/>
      <w:r>
        <w:rPr>
          <w:b w:val="0"/>
          <w:bCs/>
          <w:i w:val="0"/>
          <w:szCs w:val="24"/>
        </w:rPr>
        <w:t xml:space="preserve"> kan nyttast 6 gongar i løpet av turen når ein bereknar at </w:t>
      </w:r>
      <w:proofErr w:type="spellStart"/>
      <w:r>
        <w:rPr>
          <w:b w:val="0"/>
          <w:bCs/>
          <w:i w:val="0"/>
          <w:szCs w:val="24"/>
        </w:rPr>
        <w:t>drona</w:t>
      </w:r>
      <w:proofErr w:type="spellEnd"/>
      <w:r>
        <w:rPr>
          <w:b w:val="0"/>
          <w:bCs/>
          <w:i w:val="0"/>
          <w:szCs w:val="24"/>
        </w:rPr>
        <w:t xml:space="preserve"> er i lufta og filmar 2 minutt av gongen og brukar 3 minutt til oppstart, lette, posisjonering og landing.</w:t>
      </w:r>
    </w:p>
    <w:p w14:paraId="719AEB5C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5F441F55" w14:textId="77777777" w:rsidR="00C516E6" w:rsidRPr="00DA25BA" w:rsidRDefault="00C516E6" w:rsidP="00C516E6">
      <w:pPr>
        <w:rPr>
          <w:b w:val="0"/>
          <w:bCs/>
          <w:i w:val="0"/>
          <w:szCs w:val="24"/>
        </w:rPr>
      </w:pPr>
      <w:proofErr w:type="spellStart"/>
      <w:r w:rsidRPr="00DA25BA">
        <w:rPr>
          <w:b w:val="0"/>
          <w:bCs/>
          <w:i w:val="0"/>
          <w:szCs w:val="24"/>
        </w:rPr>
        <w:t>Drona</w:t>
      </w:r>
      <w:proofErr w:type="spellEnd"/>
      <w:r w:rsidRPr="00DA25BA">
        <w:rPr>
          <w:b w:val="0"/>
          <w:bCs/>
          <w:i w:val="0"/>
          <w:szCs w:val="24"/>
        </w:rPr>
        <w:t xml:space="preserve"> er av typen DJI </w:t>
      </w:r>
      <w:proofErr w:type="spellStart"/>
      <w:r w:rsidRPr="00DA25BA">
        <w:rPr>
          <w:b w:val="0"/>
          <w:bCs/>
          <w:i w:val="0"/>
          <w:szCs w:val="24"/>
        </w:rPr>
        <w:t>Mavic</w:t>
      </w:r>
      <w:proofErr w:type="spellEnd"/>
      <w:r w:rsidRPr="00DA25BA">
        <w:rPr>
          <w:b w:val="0"/>
          <w:bCs/>
          <w:i w:val="0"/>
          <w:szCs w:val="24"/>
        </w:rPr>
        <w:t xml:space="preserve"> 2 Pro,</w:t>
      </w:r>
    </w:p>
    <w:p w14:paraId="5372E3E8" w14:textId="77777777" w:rsidR="00C516E6" w:rsidRDefault="00C516E6" w:rsidP="00C516E6">
      <w:pPr>
        <w:rPr>
          <w:b w:val="0"/>
          <w:bCs/>
          <w:i w:val="0"/>
          <w:szCs w:val="24"/>
        </w:rPr>
      </w:pPr>
      <w:proofErr w:type="spellStart"/>
      <w:r w:rsidRPr="00F675F2">
        <w:rPr>
          <w:b w:val="0"/>
          <w:bCs/>
          <w:i w:val="0"/>
          <w:szCs w:val="24"/>
        </w:rPr>
        <w:t>Drona</w:t>
      </w:r>
      <w:proofErr w:type="spellEnd"/>
      <w:r w:rsidRPr="00F675F2">
        <w:rPr>
          <w:b w:val="0"/>
          <w:bCs/>
          <w:i w:val="0"/>
          <w:szCs w:val="24"/>
        </w:rPr>
        <w:t xml:space="preserve"> har ei vekt på 907 gram, noko som ikkje vil g</w:t>
      </w:r>
      <w:r>
        <w:rPr>
          <w:b w:val="0"/>
          <w:bCs/>
          <w:i w:val="0"/>
          <w:szCs w:val="24"/>
        </w:rPr>
        <w:t>je</w:t>
      </w:r>
      <w:r w:rsidRPr="00F675F2">
        <w:rPr>
          <w:b w:val="0"/>
          <w:bCs/>
          <w:i w:val="0"/>
          <w:szCs w:val="24"/>
        </w:rPr>
        <w:t xml:space="preserve"> no</w:t>
      </w:r>
      <w:r>
        <w:rPr>
          <w:b w:val="0"/>
          <w:bCs/>
          <w:i w:val="0"/>
          <w:szCs w:val="24"/>
        </w:rPr>
        <w:t>ko</w:t>
      </w:r>
      <w:r w:rsidRPr="00F675F2">
        <w:rPr>
          <w:b w:val="0"/>
          <w:bCs/>
          <w:i w:val="0"/>
          <w:szCs w:val="24"/>
        </w:rPr>
        <w:t xml:space="preserve"> avtrykk eller merke i naturen, og har</w:t>
      </w:r>
      <w:r>
        <w:rPr>
          <w:b w:val="0"/>
          <w:bCs/>
          <w:i w:val="0"/>
          <w:szCs w:val="24"/>
        </w:rPr>
        <w:t xml:space="preserve"> </w:t>
      </w:r>
      <w:r w:rsidRPr="00F675F2">
        <w:rPr>
          <w:b w:val="0"/>
          <w:bCs/>
          <w:i w:val="0"/>
          <w:szCs w:val="24"/>
        </w:rPr>
        <w:t>dimensjon</w:t>
      </w:r>
      <w:r>
        <w:rPr>
          <w:b w:val="0"/>
          <w:bCs/>
          <w:i w:val="0"/>
          <w:szCs w:val="24"/>
        </w:rPr>
        <w:t>a</w:t>
      </w:r>
      <w:r w:rsidRPr="00F675F2">
        <w:rPr>
          <w:b w:val="0"/>
          <w:bCs/>
          <w:i w:val="0"/>
          <w:szCs w:val="24"/>
        </w:rPr>
        <w:t>ne 322x242x84 mm (lengde x bredde x hø</w:t>
      </w:r>
      <w:r>
        <w:rPr>
          <w:b w:val="0"/>
          <w:bCs/>
          <w:i w:val="0"/>
          <w:szCs w:val="24"/>
        </w:rPr>
        <w:t>g</w:t>
      </w:r>
      <w:r w:rsidRPr="00F675F2">
        <w:rPr>
          <w:b w:val="0"/>
          <w:bCs/>
          <w:i w:val="0"/>
          <w:szCs w:val="24"/>
        </w:rPr>
        <w:t>de).</w:t>
      </w:r>
    </w:p>
    <w:p w14:paraId="799E27ED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436E9779" w14:textId="77777777" w:rsidR="00C516E6" w:rsidRDefault="00C516E6" w:rsidP="00C516E6">
      <w:pPr>
        <w:rPr>
          <w:b w:val="0"/>
          <w:bCs/>
          <w:i w:val="0"/>
          <w:szCs w:val="24"/>
        </w:rPr>
      </w:pPr>
      <w:proofErr w:type="spellStart"/>
      <w:r w:rsidRPr="00F675F2">
        <w:rPr>
          <w:b w:val="0"/>
          <w:bCs/>
          <w:i w:val="0"/>
          <w:szCs w:val="24"/>
        </w:rPr>
        <w:t>Dron</w:t>
      </w:r>
      <w:r>
        <w:rPr>
          <w:b w:val="0"/>
          <w:bCs/>
          <w:i w:val="0"/>
          <w:szCs w:val="24"/>
        </w:rPr>
        <w:t>a</w:t>
      </w:r>
      <w:proofErr w:type="spellEnd"/>
      <w:r w:rsidRPr="00F675F2">
        <w:rPr>
          <w:b w:val="0"/>
          <w:bCs/>
          <w:i w:val="0"/>
          <w:szCs w:val="24"/>
        </w:rPr>
        <w:t xml:space="preserve"> avg</w:t>
      </w:r>
      <w:r>
        <w:rPr>
          <w:b w:val="0"/>
          <w:bCs/>
          <w:i w:val="0"/>
          <w:szCs w:val="24"/>
        </w:rPr>
        <w:t>je</w:t>
      </w:r>
      <w:r w:rsidRPr="00F675F2">
        <w:rPr>
          <w:b w:val="0"/>
          <w:bCs/>
          <w:i w:val="0"/>
          <w:szCs w:val="24"/>
        </w:rPr>
        <w:t>r ein gjennomsnittleg støy på 74.3 dB når den lettar ved sida av fotografen med en avstand på 4 meter. Til samanlikning avg</w:t>
      </w:r>
      <w:r>
        <w:rPr>
          <w:b w:val="0"/>
          <w:bCs/>
          <w:i w:val="0"/>
          <w:szCs w:val="24"/>
        </w:rPr>
        <w:t>jer</w:t>
      </w:r>
      <w:r w:rsidRPr="00F675F2">
        <w:rPr>
          <w:b w:val="0"/>
          <w:bCs/>
          <w:i w:val="0"/>
          <w:szCs w:val="24"/>
        </w:rPr>
        <w:t xml:space="preserve"> ein bensinbil som står på tomgang ca. 95 dB på same</w:t>
      </w:r>
      <w:r>
        <w:rPr>
          <w:b w:val="0"/>
          <w:bCs/>
          <w:i w:val="0"/>
          <w:szCs w:val="24"/>
        </w:rPr>
        <w:t xml:space="preserve"> </w:t>
      </w:r>
      <w:r w:rsidRPr="00F675F2">
        <w:rPr>
          <w:b w:val="0"/>
          <w:bCs/>
          <w:i w:val="0"/>
          <w:szCs w:val="24"/>
        </w:rPr>
        <w:t>avstand. Bakgrunn-/grunn-støyen eit menneske normalt høyrer ligg på mellom 15-20 dB.</w:t>
      </w:r>
    </w:p>
    <w:p w14:paraId="04B5D7D9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4F265FF8" w14:textId="0C26C9DA" w:rsidR="00C516E6" w:rsidRDefault="00C516E6" w:rsidP="00C516E6">
      <w:pPr>
        <w:rPr>
          <w:b w:val="0"/>
          <w:bCs/>
          <w:i w:val="0"/>
          <w:szCs w:val="24"/>
        </w:rPr>
      </w:pPr>
      <w:r w:rsidRPr="00F675F2">
        <w:rPr>
          <w:b w:val="0"/>
          <w:bCs/>
          <w:i w:val="0"/>
          <w:szCs w:val="24"/>
        </w:rPr>
        <w:t>Delta</w:t>
      </w:r>
      <w:r>
        <w:rPr>
          <w:b w:val="0"/>
          <w:bCs/>
          <w:i w:val="0"/>
          <w:szCs w:val="24"/>
        </w:rPr>
        <w:t>karane</w:t>
      </w:r>
      <w:r w:rsidRPr="00F675F2">
        <w:rPr>
          <w:b w:val="0"/>
          <w:bCs/>
          <w:i w:val="0"/>
          <w:szCs w:val="24"/>
        </w:rPr>
        <w:t xml:space="preserve"> og </w:t>
      </w:r>
      <w:proofErr w:type="spellStart"/>
      <w:r w:rsidRPr="00F675F2">
        <w:rPr>
          <w:b w:val="0"/>
          <w:bCs/>
          <w:i w:val="0"/>
          <w:szCs w:val="24"/>
        </w:rPr>
        <w:t>crew</w:t>
      </w:r>
      <w:r>
        <w:rPr>
          <w:b w:val="0"/>
          <w:bCs/>
          <w:i w:val="0"/>
          <w:szCs w:val="24"/>
        </w:rPr>
        <w:t>et</w:t>
      </w:r>
      <w:proofErr w:type="spellEnd"/>
      <w:r w:rsidRPr="00F675F2">
        <w:rPr>
          <w:b w:val="0"/>
          <w:bCs/>
          <w:i w:val="0"/>
          <w:szCs w:val="24"/>
        </w:rPr>
        <w:t xml:space="preserve"> i 71 grader nord har stor respekt og forstå</w:t>
      </w:r>
      <w:r>
        <w:rPr>
          <w:b w:val="0"/>
          <w:bCs/>
          <w:i w:val="0"/>
          <w:szCs w:val="24"/>
        </w:rPr>
        <w:t>ing</w:t>
      </w:r>
      <w:r w:rsidRPr="00F675F2">
        <w:rPr>
          <w:b w:val="0"/>
          <w:bCs/>
          <w:i w:val="0"/>
          <w:szCs w:val="24"/>
        </w:rPr>
        <w:t xml:space="preserve"> for dyre- og planteliv i alle område </w:t>
      </w:r>
      <w:r>
        <w:rPr>
          <w:b w:val="0"/>
          <w:bCs/>
          <w:i w:val="0"/>
          <w:szCs w:val="24"/>
        </w:rPr>
        <w:t xml:space="preserve">dei </w:t>
      </w:r>
      <w:r w:rsidRPr="00F675F2">
        <w:rPr>
          <w:b w:val="0"/>
          <w:bCs/>
          <w:i w:val="0"/>
          <w:szCs w:val="24"/>
        </w:rPr>
        <w:t>ferd</w:t>
      </w:r>
      <w:r>
        <w:rPr>
          <w:b w:val="0"/>
          <w:bCs/>
          <w:i w:val="0"/>
          <w:szCs w:val="24"/>
        </w:rPr>
        <w:t>ast</w:t>
      </w:r>
      <w:r w:rsidRPr="00F675F2">
        <w:rPr>
          <w:b w:val="0"/>
          <w:bCs/>
          <w:i w:val="0"/>
          <w:szCs w:val="24"/>
        </w:rPr>
        <w:t xml:space="preserve">. </w:t>
      </w:r>
      <w:r w:rsidRPr="001477A9">
        <w:rPr>
          <w:b w:val="0"/>
          <w:bCs/>
          <w:i w:val="0"/>
          <w:szCs w:val="24"/>
        </w:rPr>
        <w:t>Sikkerheit og foto-</w:t>
      </w:r>
      <w:proofErr w:type="spellStart"/>
      <w:r w:rsidRPr="001477A9">
        <w:rPr>
          <w:b w:val="0"/>
          <w:bCs/>
          <w:i w:val="0"/>
          <w:szCs w:val="24"/>
        </w:rPr>
        <w:t>crewet</w:t>
      </w:r>
      <w:proofErr w:type="spellEnd"/>
      <w:r w:rsidRPr="001477A9">
        <w:rPr>
          <w:b w:val="0"/>
          <w:bCs/>
          <w:i w:val="0"/>
          <w:szCs w:val="24"/>
        </w:rPr>
        <w:t xml:space="preserve"> som er på </w:t>
      </w:r>
      <w:proofErr w:type="spellStart"/>
      <w:r w:rsidRPr="001477A9">
        <w:rPr>
          <w:b w:val="0"/>
          <w:bCs/>
          <w:i w:val="0"/>
          <w:szCs w:val="24"/>
        </w:rPr>
        <w:t>etappa</w:t>
      </w:r>
      <w:proofErr w:type="spellEnd"/>
      <w:r w:rsidRPr="001477A9">
        <w:rPr>
          <w:b w:val="0"/>
          <w:bCs/>
          <w:i w:val="0"/>
          <w:szCs w:val="24"/>
        </w:rPr>
        <w:t xml:space="preserve"> har god erfaring og praksis med å ferdast i</w:t>
      </w:r>
      <w:r>
        <w:rPr>
          <w:b w:val="0"/>
          <w:bCs/>
          <w:i w:val="0"/>
          <w:szCs w:val="24"/>
        </w:rPr>
        <w:t xml:space="preserve"> </w:t>
      </w:r>
      <w:r w:rsidRPr="001477A9">
        <w:rPr>
          <w:b w:val="0"/>
          <w:bCs/>
          <w:i w:val="0"/>
          <w:szCs w:val="24"/>
        </w:rPr>
        <w:t>naturen med minst m</w:t>
      </w:r>
      <w:r>
        <w:rPr>
          <w:b w:val="0"/>
          <w:bCs/>
          <w:i w:val="0"/>
          <w:szCs w:val="24"/>
        </w:rPr>
        <w:t>og</w:t>
      </w:r>
      <w:r w:rsidRPr="001477A9">
        <w:rPr>
          <w:b w:val="0"/>
          <w:bCs/>
          <w:i w:val="0"/>
          <w:szCs w:val="24"/>
        </w:rPr>
        <w:t>l</w:t>
      </w:r>
      <w:r>
        <w:rPr>
          <w:b w:val="0"/>
          <w:bCs/>
          <w:i w:val="0"/>
          <w:szCs w:val="24"/>
        </w:rPr>
        <w:t>e</w:t>
      </w:r>
      <w:r w:rsidRPr="001477A9">
        <w:rPr>
          <w:b w:val="0"/>
          <w:bCs/>
          <w:i w:val="0"/>
          <w:szCs w:val="24"/>
        </w:rPr>
        <w:t>g påv</w:t>
      </w:r>
      <w:r w:rsidR="00315DDF">
        <w:rPr>
          <w:b w:val="0"/>
          <w:bCs/>
          <w:i w:val="0"/>
          <w:szCs w:val="24"/>
        </w:rPr>
        <w:t>e</w:t>
      </w:r>
      <w:r w:rsidRPr="001477A9">
        <w:rPr>
          <w:b w:val="0"/>
          <w:bCs/>
          <w:i w:val="0"/>
          <w:szCs w:val="24"/>
        </w:rPr>
        <w:t>rking. Det vert lagt vekt på å ikk</w:t>
      </w:r>
      <w:r>
        <w:rPr>
          <w:b w:val="0"/>
          <w:bCs/>
          <w:i w:val="0"/>
          <w:szCs w:val="24"/>
        </w:rPr>
        <w:t>j</w:t>
      </w:r>
      <w:r w:rsidRPr="001477A9">
        <w:rPr>
          <w:b w:val="0"/>
          <w:bCs/>
          <w:i w:val="0"/>
          <w:szCs w:val="24"/>
        </w:rPr>
        <w:t xml:space="preserve">e fly drone i nærleiken av dyr, hekkeplassar </w:t>
      </w:r>
      <w:r w:rsidRPr="00F675F2">
        <w:rPr>
          <w:b w:val="0"/>
          <w:bCs/>
          <w:i w:val="0"/>
          <w:szCs w:val="24"/>
        </w:rPr>
        <w:t>eller hi.</w:t>
      </w:r>
    </w:p>
    <w:p w14:paraId="0E3C9985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45DA306C" w14:textId="5AEFE956" w:rsidR="00C516E6" w:rsidRDefault="00C516E6" w:rsidP="00C516E6">
      <w:pPr>
        <w:rPr>
          <w:b w:val="0"/>
          <w:bCs/>
          <w:i w:val="0"/>
          <w:szCs w:val="24"/>
        </w:rPr>
      </w:pPr>
      <w:r w:rsidRPr="001477A9">
        <w:rPr>
          <w:b w:val="0"/>
          <w:bCs/>
          <w:i w:val="0"/>
          <w:szCs w:val="24"/>
        </w:rPr>
        <w:t xml:space="preserve">Produksjonen vil halde god avstand til nasjonalparkane i området heile tida og det vil ikkje </w:t>
      </w:r>
      <w:r>
        <w:rPr>
          <w:b w:val="0"/>
          <w:bCs/>
          <w:i w:val="0"/>
          <w:szCs w:val="24"/>
        </w:rPr>
        <w:t>gå føre seg</w:t>
      </w:r>
      <w:r w:rsidRPr="001477A9">
        <w:rPr>
          <w:b w:val="0"/>
          <w:bCs/>
          <w:i w:val="0"/>
          <w:szCs w:val="24"/>
        </w:rPr>
        <w:t xml:space="preserve"> no</w:t>
      </w:r>
      <w:r>
        <w:rPr>
          <w:b w:val="0"/>
          <w:bCs/>
          <w:i w:val="0"/>
          <w:szCs w:val="24"/>
        </w:rPr>
        <w:t xml:space="preserve">ko </w:t>
      </w:r>
      <w:r w:rsidRPr="001477A9">
        <w:rPr>
          <w:b w:val="0"/>
          <w:bCs/>
          <w:i w:val="0"/>
          <w:szCs w:val="24"/>
        </w:rPr>
        <w:t>unød</w:t>
      </w:r>
      <w:r>
        <w:rPr>
          <w:b w:val="0"/>
          <w:bCs/>
          <w:i w:val="0"/>
          <w:szCs w:val="24"/>
        </w:rPr>
        <w:t>ig</w:t>
      </w:r>
      <w:r w:rsidRPr="001477A9">
        <w:rPr>
          <w:b w:val="0"/>
          <w:bCs/>
          <w:i w:val="0"/>
          <w:szCs w:val="24"/>
        </w:rPr>
        <w:t xml:space="preserve"> fly</w:t>
      </w:r>
      <w:r>
        <w:rPr>
          <w:b w:val="0"/>
          <w:bCs/>
          <w:i w:val="0"/>
          <w:szCs w:val="24"/>
        </w:rPr>
        <w:t>g</w:t>
      </w:r>
      <w:r w:rsidRPr="001477A9">
        <w:rPr>
          <w:b w:val="0"/>
          <w:bCs/>
          <w:i w:val="0"/>
          <w:szCs w:val="24"/>
        </w:rPr>
        <w:t>ing eller scooterkø</w:t>
      </w:r>
      <w:r>
        <w:rPr>
          <w:b w:val="0"/>
          <w:bCs/>
          <w:i w:val="0"/>
          <w:szCs w:val="24"/>
        </w:rPr>
        <w:t>y</w:t>
      </w:r>
      <w:r w:rsidRPr="001477A9">
        <w:rPr>
          <w:b w:val="0"/>
          <w:bCs/>
          <w:i w:val="0"/>
          <w:szCs w:val="24"/>
        </w:rPr>
        <w:t xml:space="preserve">ring i </w:t>
      </w:r>
      <w:r>
        <w:rPr>
          <w:b w:val="0"/>
          <w:bCs/>
          <w:i w:val="0"/>
          <w:szCs w:val="24"/>
        </w:rPr>
        <w:t>samband</w:t>
      </w:r>
      <w:r w:rsidRPr="001477A9">
        <w:rPr>
          <w:b w:val="0"/>
          <w:bCs/>
          <w:i w:val="0"/>
          <w:szCs w:val="24"/>
        </w:rPr>
        <w:t xml:space="preserve"> med opptak. I 71 grader nord produksjonar har dei</w:t>
      </w:r>
      <w:r>
        <w:rPr>
          <w:b w:val="0"/>
          <w:bCs/>
          <w:i w:val="0"/>
          <w:szCs w:val="24"/>
        </w:rPr>
        <w:t xml:space="preserve"> </w:t>
      </w:r>
      <w:r w:rsidRPr="001477A9">
        <w:rPr>
          <w:b w:val="0"/>
          <w:bCs/>
          <w:i w:val="0"/>
          <w:szCs w:val="24"/>
        </w:rPr>
        <w:t xml:space="preserve">alltid stort fokus på sporlaus ferdsel i sine  program. Både deltakarar og </w:t>
      </w:r>
      <w:proofErr w:type="spellStart"/>
      <w:r w:rsidRPr="001477A9">
        <w:rPr>
          <w:b w:val="0"/>
          <w:bCs/>
          <w:i w:val="0"/>
          <w:szCs w:val="24"/>
        </w:rPr>
        <w:t>crew</w:t>
      </w:r>
      <w:proofErr w:type="spellEnd"/>
      <w:r w:rsidRPr="001477A9">
        <w:rPr>
          <w:b w:val="0"/>
          <w:bCs/>
          <w:i w:val="0"/>
          <w:szCs w:val="24"/>
        </w:rPr>
        <w:t xml:space="preserve"> rydd</w:t>
      </w:r>
      <w:r w:rsidR="00315DDF">
        <w:rPr>
          <w:b w:val="0"/>
          <w:bCs/>
          <w:i w:val="0"/>
          <w:szCs w:val="24"/>
        </w:rPr>
        <w:t>a</w:t>
      </w:r>
      <w:r w:rsidRPr="001477A9">
        <w:rPr>
          <w:b w:val="0"/>
          <w:bCs/>
          <w:i w:val="0"/>
          <w:szCs w:val="24"/>
        </w:rPr>
        <w:t>r etter seg i dei</w:t>
      </w:r>
      <w:r>
        <w:rPr>
          <w:b w:val="0"/>
          <w:bCs/>
          <w:i w:val="0"/>
          <w:szCs w:val="24"/>
        </w:rPr>
        <w:t xml:space="preserve"> </w:t>
      </w:r>
      <w:r w:rsidRPr="001477A9">
        <w:rPr>
          <w:b w:val="0"/>
          <w:bCs/>
          <w:i w:val="0"/>
          <w:szCs w:val="24"/>
        </w:rPr>
        <w:t xml:space="preserve">områda </w:t>
      </w:r>
      <w:r>
        <w:rPr>
          <w:b w:val="0"/>
          <w:bCs/>
          <w:i w:val="0"/>
          <w:szCs w:val="24"/>
        </w:rPr>
        <w:t>dei</w:t>
      </w:r>
      <w:r w:rsidRPr="001477A9">
        <w:rPr>
          <w:b w:val="0"/>
          <w:bCs/>
          <w:i w:val="0"/>
          <w:szCs w:val="24"/>
        </w:rPr>
        <w:t xml:space="preserve"> </w:t>
      </w:r>
      <w:r>
        <w:rPr>
          <w:b w:val="0"/>
          <w:bCs/>
          <w:i w:val="0"/>
          <w:szCs w:val="24"/>
        </w:rPr>
        <w:t>oppheld</w:t>
      </w:r>
      <w:r w:rsidRPr="001477A9">
        <w:rPr>
          <w:b w:val="0"/>
          <w:bCs/>
          <w:i w:val="0"/>
          <w:szCs w:val="24"/>
        </w:rPr>
        <w:t xml:space="preserve"> </w:t>
      </w:r>
      <w:r>
        <w:rPr>
          <w:b w:val="0"/>
          <w:bCs/>
          <w:i w:val="0"/>
          <w:szCs w:val="24"/>
        </w:rPr>
        <w:t>seg.</w:t>
      </w:r>
      <w:r w:rsidRPr="001477A9">
        <w:rPr>
          <w:b w:val="0"/>
          <w:bCs/>
          <w:i w:val="0"/>
          <w:szCs w:val="24"/>
        </w:rPr>
        <w:t xml:space="preserve"> </w:t>
      </w:r>
      <w:r w:rsidRPr="00B0769C">
        <w:rPr>
          <w:b w:val="0"/>
          <w:bCs/>
          <w:i w:val="0"/>
          <w:szCs w:val="24"/>
        </w:rPr>
        <w:t xml:space="preserve">Produksjonen reknast som ei gruppe på tur, og ikkje et arrangement. Dei </w:t>
      </w:r>
      <w:r>
        <w:rPr>
          <w:b w:val="0"/>
          <w:bCs/>
          <w:i w:val="0"/>
          <w:szCs w:val="24"/>
        </w:rPr>
        <w:t>prøvar</w:t>
      </w:r>
      <w:r w:rsidRPr="00B0769C">
        <w:rPr>
          <w:b w:val="0"/>
          <w:bCs/>
          <w:i w:val="0"/>
          <w:szCs w:val="24"/>
        </w:rPr>
        <w:t xml:space="preserve"> så langt som mo</w:t>
      </w:r>
      <w:r>
        <w:rPr>
          <w:b w:val="0"/>
          <w:bCs/>
          <w:i w:val="0"/>
          <w:szCs w:val="24"/>
        </w:rPr>
        <w:t>gle</w:t>
      </w:r>
      <w:r w:rsidRPr="00B0769C">
        <w:rPr>
          <w:b w:val="0"/>
          <w:bCs/>
          <w:i w:val="0"/>
          <w:szCs w:val="24"/>
        </w:rPr>
        <w:t>g å nytte etablerte sti</w:t>
      </w:r>
      <w:r>
        <w:rPr>
          <w:b w:val="0"/>
          <w:bCs/>
          <w:i w:val="0"/>
          <w:szCs w:val="24"/>
        </w:rPr>
        <w:t>a</w:t>
      </w:r>
      <w:r w:rsidRPr="00B0769C">
        <w:rPr>
          <w:b w:val="0"/>
          <w:bCs/>
          <w:i w:val="0"/>
          <w:szCs w:val="24"/>
        </w:rPr>
        <w:t>r og ruter for å redusere slitasj</w:t>
      </w:r>
      <w:r>
        <w:rPr>
          <w:b w:val="0"/>
          <w:bCs/>
          <w:i w:val="0"/>
          <w:szCs w:val="24"/>
        </w:rPr>
        <w:t>e</w:t>
      </w:r>
      <w:r w:rsidRPr="00B0769C">
        <w:rPr>
          <w:b w:val="0"/>
          <w:bCs/>
          <w:i w:val="0"/>
          <w:szCs w:val="24"/>
        </w:rPr>
        <w:t xml:space="preserve"> på naturen i</w:t>
      </w:r>
      <w:r>
        <w:rPr>
          <w:b w:val="0"/>
          <w:bCs/>
          <w:i w:val="0"/>
          <w:szCs w:val="24"/>
        </w:rPr>
        <w:t xml:space="preserve"> </w:t>
      </w:r>
      <w:r w:rsidRPr="00B0769C">
        <w:rPr>
          <w:b w:val="0"/>
          <w:bCs/>
          <w:i w:val="0"/>
          <w:szCs w:val="24"/>
        </w:rPr>
        <w:t>verneområde, nasjonalpark</w:t>
      </w:r>
      <w:r>
        <w:rPr>
          <w:b w:val="0"/>
          <w:bCs/>
          <w:i w:val="0"/>
          <w:szCs w:val="24"/>
        </w:rPr>
        <w:t>a</w:t>
      </w:r>
      <w:r w:rsidRPr="00B0769C">
        <w:rPr>
          <w:b w:val="0"/>
          <w:bCs/>
          <w:i w:val="0"/>
          <w:szCs w:val="24"/>
        </w:rPr>
        <w:t>r, reservat og alle andre st</w:t>
      </w:r>
      <w:r>
        <w:rPr>
          <w:b w:val="0"/>
          <w:bCs/>
          <w:i w:val="0"/>
          <w:szCs w:val="24"/>
        </w:rPr>
        <w:t>a</w:t>
      </w:r>
      <w:r w:rsidRPr="00B0769C">
        <w:rPr>
          <w:b w:val="0"/>
          <w:bCs/>
          <w:i w:val="0"/>
          <w:szCs w:val="24"/>
        </w:rPr>
        <w:t xml:space="preserve">der </w:t>
      </w:r>
      <w:r>
        <w:rPr>
          <w:b w:val="0"/>
          <w:bCs/>
          <w:i w:val="0"/>
          <w:szCs w:val="24"/>
        </w:rPr>
        <w:t>dei</w:t>
      </w:r>
      <w:r w:rsidRPr="00B0769C">
        <w:rPr>
          <w:b w:val="0"/>
          <w:bCs/>
          <w:i w:val="0"/>
          <w:szCs w:val="24"/>
        </w:rPr>
        <w:t xml:space="preserve"> ferd</w:t>
      </w:r>
      <w:r>
        <w:rPr>
          <w:b w:val="0"/>
          <w:bCs/>
          <w:i w:val="0"/>
          <w:szCs w:val="24"/>
        </w:rPr>
        <w:t>ast</w:t>
      </w:r>
      <w:r w:rsidRPr="00B0769C">
        <w:rPr>
          <w:b w:val="0"/>
          <w:bCs/>
          <w:i w:val="0"/>
          <w:szCs w:val="24"/>
        </w:rPr>
        <w:t>.</w:t>
      </w:r>
    </w:p>
    <w:p w14:paraId="5E808669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03B1488F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lastRenderedPageBreak/>
        <w:t xml:space="preserve">Scootertransporten mellom Finse og Hardangerjøkulen vert utførd av </w:t>
      </w:r>
      <w:proofErr w:type="spellStart"/>
      <w:r>
        <w:rPr>
          <w:b w:val="0"/>
          <w:bCs/>
          <w:i w:val="0"/>
          <w:szCs w:val="24"/>
        </w:rPr>
        <w:t>Jøklagutane</w:t>
      </w:r>
      <w:proofErr w:type="spellEnd"/>
      <w:r>
        <w:rPr>
          <w:b w:val="0"/>
          <w:bCs/>
          <w:i w:val="0"/>
          <w:szCs w:val="24"/>
        </w:rPr>
        <w:t xml:space="preserve"> som har ervervsløyve. Det vert søkt om to turar. Transporten fyljer kvista løype frå Finse, forbi Appelsinhytta og Jøkulhytta og vidare til bestemt landingsstad. </w:t>
      </w:r>
    </w:p>
    <w:p w14:paraId="43394454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06FF3511" w14:textId="77777777" w:rsidR="00C516E6" w:rsidRDefault="00C516E6" w:rsidP="00C516E6">
      <w:pPr>
        <w:rPr>
          <w:b w:val="0"/>
          <w:bCs/>
          <w:i w:val="0"/>
          <w:szCs w:val="24"/>
          <w:lang w:val="nb-NO"/>
        </w:rPr>
      </w:pPr>
      <w:r w:rsidRPr="002A7959">
        <w:rPr>
          <w:b w:val="0"/>
          <w:bCs/>
          <w:i w:val="0"/>
          <w:szCs w:val="24"/>
          <w:lang w:val="nb-NO"/>
        </w:rPr>
        <w:t>Helikoptertransporten vert utført av Airlift</w:t>
      </w:r>
      <w:r>
        <w:rPr>
          <w:b w:val="0"/>
          <w:bCs/>
          <w:i w:val="0"/>
          <w:szCs w:val="24"/>
          <w:lang w:val="nb-NO"/>
        </w:rPr>
        <w:t>.</w:t>
      </w:r>
    </w:p>
    <w:p w14:paraId="07A38BE5" w14:textId="77777777" w:rsidR="00C516E6" w:rsidRDefault="00C516E6" w:rsidP="00C516E6">
      <w:pPr>
        <w:rPr>
          <w:b w:val="0"/>
          <w:bCs/>
          <w:i w:val="0"/>
          <w:szCs w:val="24"/>
          <w:lang w:val="nb-NO"/>
        </w:rPr>
      </w:pPr>
    </w:p>
    <w:p w14:paraId="283A84F1" w14:textId="77777777" w:rsidR="00C516E6" w:rsidRDefault="00C516E6" w:rsidP="00C516E6">
      <w:pPr>
        <w:rPr>
          <w:b w:val="0"/>
          <w:bCs/>
          <w:i w:val="0"/>
          <w:szCs w:val="24"/>
        </w:rPr>
      </w:pPr>
      <w:r w:rsidRPr="00616511">
        <w:rPr>
          <w:b w:val="0"/>
          <w:bCs/>
          <w:i w:val="0"/>
          <w:szCs w:val="24"/>
        </w:rPr>
        <w:t>Nordisk Film TV AS ser</w:t>
      </w:r>
      <w:r>
        <w:rPr>
          <w:b w:val="0"/>
          <w:bCs/>
          <w:i w:val="0"/>
          <w:szCs w:val="24"/>
        </w:rPr>
        <w:t xml:space="preserve"> for seg å nytte 2 scooterar og 2 helikopter for å gjennomføre transporten.</w:t>
      </w:r>
    </w:p>
    <w:p w14:paraId="680AE698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053D3548" w14:textId="36DE4E08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Tidspunkt for gjennomføring av transport er 8. mai, men ynskjer ein </w:t>
      </w:r>
      <w:proofErr w:type="spellStart"/>
      <w:r>
        <w:rPr>
          <w:b w:val="0"/>
          <w:bCs/>
          <w:i w:val="0"/>
          <w:szCs w:val="24"/>
        </w:rPr>
        <w:t>buff</w:t>
      </w:r>
      <w:r w:rsidR="00315DDF">
        <w:rPr>
          <w:b w:val="0"/>
          <w:bCs/>
          <w:i w:val="0"/>
          <w:szCs w:val="24"/>
        </w:rPr>
        <w:t>e</w:t>
      </w:r>
      <w:r>
        <w:rPr>
          <w:b w:val="0"/>
          <w:bCs/>
          <w:i w:val="0"/>
          <w:szCs w:val="24"/>
        </w:rPr>
        <w:t>rdag</w:t>
      </w:r>
      <w:proofErr w:type="spellEnd"/>
      <w:r>
        <w:rPr>
          <w:b w:val="0"/>
          <w:bCs/>
          <w:i w:val="0"/>
          <w:szCs w:val="24"/>
        </w:rPr>
        <w:t xml:space="preserve"> ( 9. mai ) slik at dei kan vere fleksible i høve </w:t>
      </w:r>
      <w:proofErr w:type="spellStart"/>
      <w:r>
        <w:rPr>
          <w:b w:val="0"/>
          <w:bCs/>
          <w:i w:val="0"/>
          <w:szCs w:val="24"/>
        </w:rPr>
        <w:t>vertilhøva</w:t>
      </w:r>
      <w:proofErr w:type="spellEnd"/>
      <w:r>
        <w:rPr>
          <w:b w:val="0"/>
          <w:bCs/>
          <w:i w:val="0"/>
          <w:szCs w:val="24"/>
        </w:rPr>
        <w:t>.. Endeleg dato vert bestemt tett opp mot planlagt dato. Transporten opp til Hardangerjøkulen vert gjennomførd berre ein av dagane.</w:t>
      </w:r>
    </w:p>
    <w:p w14:paraId="1831B964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46A1E793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4C3DDFB9" w14:textId="77777777" w:rsidR="00C516E6" w:rsidRPr="000C7018" w:rsidRDefault="00C516E6" w:rsidP="00C516E6">
      <w:pPr>
        <w:rPr>
          <w:i w:val="0"/>
          <w:szCs w:val="24"/>
        </w:rPr>
      </w:pPr>
      <w:r w:rsidRPr="000C7018">
        <w:rPr>
          <w:i w:val="0"/>
          <w:szCs w:val="24"/>
        </w:rPr>
        <w:t>Referat:</w:t>
      </w:r>
    </w:p>
    <w:p w14:paraId="7CBC9691" w14:textId="3436110E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Styret meiner at dette er eit stort tiltak i allmenningen og tykkjer det er svikt frå Ulvik herad at ikkje søknaden er sendt Ulvik fjellstyre til uttale. </w:t>
      </w:r>
    </w:p>
    <w:p w14:paraId="69E93B20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338E1D9B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Mykje av aktiviteten skal gå føre seg i </w:t>
      </w:r>
      <w:proofErr w:type="spellStart"/>
      <w:r>
        <w:rPr>
          <w:b w:val="0"/>
          <w:bCs/>
          <w:i w:val="0"/>
          <w:szCs w:val="24"/>
        </w:rPr>
        <w:t>Skaupsjøen</w:t>
      </w:r>
      <w:proofErr w:type="spellEnd"/>
      <w:r>
        <w:rPr>
          <w:b w:val="0"/>
          <w:bCs/>
          <w:i w:val="0"/>
          <w:szCs w:val="24"/>
        </w:rPr>
        <w:t xml:space="preserve"> / Hardangerjøkulen landskapsvernområde. </w:t>
      </w:r>
    </w:p>
    <w:p w14:paraId="6E129B1F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Tiltaket </w:t>
      </w:r>
      <w:proofErr w:type="spellStart"/>
      <w:r>
        <w:rPr>
          <w:b w:val="0"/>
          <w:bCs/>
          <w:i w:val="0"/>
          <w:szCs w:val="24"/>
        </w:rPr>
        <w:t>genererar</w:t>
      </w:r>
      <w:proofErr w:type="spellEnd"/>
      <w:r>
        <w:rPr>
          <w:b w:val="0"/>
          <w:bCs/>
          <w:i w:val="0"/>
          <w:szCs w:val="24"/>
        </w:rPr>
        <w:t xml:space="preserve"> mykje folk, aktivitet og støy på eit tidspunkt av året der fleire sårbare artar treng ro. Ruta som skal gå føre seg på ski mellom Hardangerjøkulen og Hallingskeid går like i nærleiken av to fjellrevhilokalitetar der det fleire av dei siste åra har vore yngling. </w:t>
      </w:r>
    </w:p>
    <w:p w14:paraId="5AD5EFF8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5C63D2BC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På denne tida i mai vil det dukke opp fleire barmarksflekkar der fjellrypa </w:t>
      </w:r>
      <w:proofErr w:type="spellStart"/>
      <w:r>
        <w:rPr>
          <w:b w:val="0"/>
          <w:bCs/>
          <w:i w:val="0"/>
          <w:szCs w:val="24"/>
        </w:rPr>
        <w:t>etablerar</w:t>
      </w:r>
      <w:proofErr w:type="spellEnd"/>
      <w:r>
        <w:rPr>
          <w:b w:val="0"/>
          <w:bCs/>
          <w:i w:val="0"/>
          <w:szCs w:val="24"/>
        </w:rPr>
        <w:t xml:space="preserve"> seg med hekkeplassar og vil finne beite.</w:t>
      </w:r>
    </w:p>
    <w:p w14:paraId="7C9867BC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7DD097A5" w14:textId="60247B5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Det er uråd å vite om det er villrein i område, men kalvingstida er ei sårbar tid om det skulle vere rein der. Ein skal ikkje mange åra tilbake, da var det kalving i område ved Hallingskeid.  </w:t>
      </w:r>
    </w:p>
    <w:p w14:paraId="729C99DC" w14:textId="77777777" w:rsidR="0078099C" w:rsidRDefault="0078099C" w:rsidP="00C516E6">
      <w:pPr>
        <w:rPr>
          <w:b w:val="0"/>
          <w:bCs/>
          <w:i w:val="0"/>
          <w:szCs w:val="24"/>
        </w:rPr>
      </w:pPr>
    </w:p>
    <w:p w14:paraId="46569AFD" w14:textId="77777777" w:rsidR="00C516E6" w:rsidRPr="00123233" w:rsidRDefault="00C516E6" w:rsidP="00C516E6">
      <w:pPr>
        <w:rPr>
          <w:b w:val="0"/>
          <w:bCs/>
          <w:iCs/>
          <w:szCs w:val="24"/>
          <w:u w:val="single"/>
        </w:rPr>
      </w:pPr>
      <w:r w:rsidRPr="00123233">
        <w:rPr>
          <w:b w:val="0"/>
          <w:bCs/>
          <w:iCs/>
          <w:szCs w:val="24"/>
          <w:u w:val="single"/>
        </w:rPr>
        <w:t xml:space="preserve">Vurdering etter </w:t>
      </w:r>
      <w:proofErr w:type="spellStart"/>
      <w:r w:rsidRPr="00123233">
        <w:rPr>
          <w:b w:val="0"/>
          <w:bCs/>
          <w:iCs/>
          <w:szCs w:val="24"/>
          <w:u w:val="single"/>
        </w:rPr>
        <w:t>motorferdsellova</w:t>
      </w:r>
      <w:proofErr w:type="spellEnd"/>
    </w:p>
    <w:p w14:paraId="0384B41B" w14:textId="77777777" w:rsidR="00C516E6" w:rsidRDefault="00C516E6" w:rsidP="00C516E6">
      <w:pPr>
        <w:rPr>
          <w:b w:val="0"/>
          <w:bCs/>
          <w:i w:val="0"/>
          <w:szCs w:val="24"/>
        </w:rPr>
      </w:pPr>
      <w:r w:rsidRPr="00123233">
        <w:rPr>
          <w:b w:val="0"/>
          <w:bCs/>
          <w:i w:val="0"/>
          <w:szCs w:val="24"/>
        </w:rPr>
        <w:t xml:space="preserve">Fjellstyre har etter Fjellova § 12, 3 ledd rett til å forby eller redusere motorferdsel i statsallmenningen for andre enn Statskog SF. </w:t>
      </w:r>
      <w:r w:rsidRPr="00C77ACB">
        <w:rPr>
          <w:b w:val="0"/>
          <w:bCs/>
          <w:i w:val="0"/>
          <w:szCs w:val="24"/>
        </w:rPr>
        <w:t>Før fjellstyret tek avgjerd skal Statskog SF, og i t</w:t>
      </w:r>
      <w:r>
        <w:rPr>
          <w:b w:val="0"/>
          <w:bCs/>
          <w:i w:val="0"/>
          <w:szCs w:val="24"/>
        </w:rPr>
        <w:t>ilfelle allmenningsstyret, ha hatt høve til å koma med fråsegn i saka.</w:t>
      </w:r>
    </w:p>
    <w:p w14:paraId="14FE1B45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7368E707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Vedtak frå Ulvik fjellstyre i saka vert vidaresendt til Statskog.</w:t>
      </w:r>
    </w:p>
    <w:p w14:paraId="1A73E3E4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6AFA6E7A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246D378E" w14:textId="77777777" w:rsidR="00C516E6" w:rsidRPr="00DD3BAF" w:rsidRDefault="00C516E6" w:rsidP="00C516E6">
      <w:pPr>
        <w:rPr>
          <w:b w:val="0"/>
          <w:bCs/>
          <w:iCs/>
          <w:szCs w:val="24"/>
          <w:u w:val="single"/>
        </w:rPr>
      </w:pPr>
      <w:r w:rsidRPr="00DD3BAF">
        <w:rPr>
          <w:b w:val="0"/>
          <w:bCs/>
          <w:iCs/>
          <w:szCs w:val="24"/>
          <w:u w:val="single"/>
        </w:rPr>
        <w:t>Vurdering etter naturmangfaldlova</w:t>
      </w:r>
    </w:p>
    <w:p w14:paraId="0CF91888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4B2ED9FE" w14:textId="77777777" w:rsidR="00C516E6" w:rsidRDefault="00C516E6" w:rsidP="00C516E6">
      <w:pPr>
        <w:rPr>
          <w:b w:val="0"/>
          <w:bCs/>
          <w:i w:val="0"/>
          <w:szCs w:val="24"/>
        </w:rPr>
      </w:pPr>
      <w:r w:rsidRPr="00DD3BAF">
        <w:rPr>
          <w:b w:val="0"/>
          <w:bCs/>
          <w:iCs/>
          <w:szCs w:val="24"/>
        </w:rPr>
        <w:t>§ 8 Kunnskapsgrunnlaget</w:t>
      </w:r>
      <w:r>
        <w:rPr>
          <w:b w:val="0"/>
          <w:bCs/>
          <w:iCs/>
          <w:szCs w:val="24"/>
        </w:rPr>
        <w:t xml:space="preserve"> – </w:t>
      </w:r>
      <w:r>
        <w:rPr>
          <w:b w:val="0"/>
          <w:bCs/>
          <w:i w:val="0"/>
          <w:szCs w:val="24"/>
        </w:rPr>
        <w:t xml:space="preserve">Den vitskapelege kunnskapen om bruk av snøscooter og helikopter er rimeleg god. Med godt snødekke har transport med snøscooter og landing med helikopter minimal innverknad på landskapsverdiane. </w:t>
      </w:r>
      <w:r w:rsidRPr="00475AD6">
        <w:rPr>
          <w:b w:val="0"/>
          <w:bCs/>
          <w:i w:val="0"/>
          <w:szCs w:val="24"/>
        </w:rPr>
        <w:t>Det visuelle inntrykket, lyd og eksos kan likevel verke uroande på dyr og folk.</w:t>
      </w:r>
    </w:p>
    <w:p w14:paraId="5F6DD524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1396A730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Villreinen er ein av dei mest sårbare artane i området. Området mellom Hardangerjøkulen og Hallingskeid er særs viktig for villreinen da trekkruta mellom Hardangervidda- og Nordfjella villreinområde går over Finsetunnelen. Reinen kalvar i område sør/sørvest for Hallingskeid.</w:t>
      </w:r>
    </w:p>
    <w:p w14:paraId="15989F80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1B2BBAC8" w14:textId="53DC78A2" w:rsidR="00C516E6" w:rsidRPr="00CE5450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lastRenderedPageBreak/>
        <w:t xml:space="preserve">Fjellreven er under reetablering i traktene nord og sør for Finse. Fyrste utsetjing av fjellrev gjennom avlsprogrammet var vinteren 2009/2010. Som eit prioritert område har det gjennom fleire år vorte sett ut fjellrev i Finseområdet. Som nemnd i referatet er det særs uheldig med stor aktivitet i område mellom Hardangerjøkulen og Hallingskeid i mai da fjellreven treng ro på hiet før </w:t>
      </w:r>
      <w:r w:rsidR="00315DDF">
        <w:rPr>
          <w:b w:val="0"/>
          <w:bCs/>
          <w:i w:val="0"/>
          <w:szCs w:val="24"/>
        </w:rPr>
        <w:t>kve</w:t>
      </w:r>
      <w:r>
        <w:rPr>
          <w:b w:val="0"/>
          <w:bCs/>
          <w:i w:val="0"/>
          <w:szCs w:val="24"/>
        </w:rPr>
        <w:t xml:space="preserve">lpane vert fødd i mai/juni.  </w:t>
      </w:r>
    </w:p>
    <w:p w14:paraId="77A956DB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36760559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Fjellstyre freda rypa ein 5-års periode mellom 2013-2017 grunna låg bestand. No har rypa fått eit oppsving og det er ikkje ynskjeleg med unødig høg ferdsle i dette område i perioden der rypa etablerer seg på hekkelokalitetane.  </w:t>
      </w:r>
    </w:p>
    <w:p w14:paraId="68B7EF7C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736B652D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Cs/>
          <w:szCs w:val="24"/>
        </w:rPr>
        <w:t xml:space="preserve">§ 9 Føre- var-prinsippet – </w:t>
      </w:r>
      <w:r w:rsidRPr="00910E61">
        <w:rPr>
          <w:b w:val="0"/>
          <w:bCs/>
          <w:i w:val="0"/>
          <w:szCs w:val="24"/>
        </w:rPr>
        <w:t>På bakgrunn av vurderinga etter kunnskapsgrunnlaget  vurderer fjellstyre det dit hen at aktiviteten kan auke risikoen for vesentleg skade på naturgrunnlaget</w:t>
      </w:r>
      <w:r>
        <w:rPr>
          <w:b w:val="0"/>
          <w:bCs/>
          <w:i w:val="0"/>
          <w:szCs w:val="24"/>
        </w:rPr>
        <w:t>.</w:t>
      </w:r>
      <w:r w:rsidRPr="00910E61">
        <w:rPr>
          <w:b w:val="0"/>
          <w:bCs/>
          <w:i w:val="0"/>
          <w:szCs w:val="24"/>
        </w:rPr>
        <w:t xml:space="preserve"> </w:t>
      </w:r>
    </w:p>
    <w:p w14:paraId="7A155639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1F99B1AF" w14:textId="77777777" w:rsidR="00C516E6" w:rsidRDefault="00C516E6" w:rsidP="00C516E6">
      <w:pPr>
        <w:rPr>
          <w:b w:val="0"/>
          <w:bCs/>
          <w:i w:val="0"/>
          <w:szCs w:val="24"/>
        </w:rPr>
      </w:pPr>
      <w:r w:rsidRPr="003464D6">
        <w:rPr>
          <w:b w:val="0"/>
          <w:bCs/>
          <w:iCs/>
          <w:szCs w:val="24"/>
        </w:rPr>
        <w:t xml:space="preserve">§ </w:t>
      </w:r>
      <w:r>
        <w:rPr>
          <w:b w:val="0"/>
          <w:bCs/>
          <w:iCs/>
          <w:szCs w:val="24"/>
        </w:rPr>
        <w:t>10</w:t>
      </w:r>
      <w:r w:rsidRPr="003464D6">
        <w:rPr>
          <w:b w:val="0"/>
          <w:bCs/>
          <w:iCs/>
          <w:szCs w:val="24"/>
        </w:rPr>
        <w:t xml:space="preserve"> Økosystemtilnærming og samla belastning – </w:t>
      </w:r>
      <w:r w:rsidRPr="003464D6">
        <w:rPr>
          <w:b w:val="0"/>
          <w:bCs/>
          <w:i w:val="0"/>
          <w:szCs w:val="24"/>
        </w:rPr>
        <w:t xml:space="preserve">Betydeleg motorisert ferdsle ( 2 snøscooterar, 2 helikopter ) med mange involverte </w:t>
      </w:r>
      <w:r>
        <w:rPr>
          <w:b w:val="0"/>
          <w:bCs/>
          <w:i w:val="0"/>
          <w:szCs w:val="24"/>
        </w:rPr>
        <w:t>(</w:t>
      </w:r>
      <w:r w:rsidRPr="003464D6">
        <w:rPr>
          <w:b w:val="0"/>
          <w:bCs/>
          <w:i w:val="0"/>
          <w:szCs w:val="24"/>
        </w:rPr>
        <w:t xml:space="preserve">10 deltakarar, 14 </w:t>
      </w:r>
      <w:proofErr w:type="spellStart"/>
      <w:r w:rsidRPr="003464D6">
        <w:rPr>
          <w:b w:val="0"/>
          <w:bCs/>
          <w:i w:val="0"/>
          <w:szCs w:val="24"/>
        </w:rPr>
        <w:t>crewmedlemmer</w:t>
      </w:r>
      <w:proofErr w:type="spellEnd"/>
      <w:r w:rsidRPr="003464D6">
        <w:rPr>
          <w:b w:val="0"/>
          <w:bCs/>
          <w:i w:val="0"/>
          <w:szCs w:val="24"/>
        </w:rPr>
        <w:t xml:space="preserve"> inkl. sikkerheitsteam) er frå fjellstyre si side ikkje ynskjeleg </w:t>
      </w:r>
      <w:r>
        <w:rPr>
          <w:b w:val="0"/>
          <w:bCs/>
          <w:i w:val="0"/>
          <w:szCs w:val="24"/>
        </w:rPr>
        <w:t>på eit tidspunkt som er særs sårbart for dyre- og fuglelivet i område.</w:t>
      </w:r>
      <w:r w:rsidRPr="003464D6">
        <w:rPr>
          <w:b w:val="0"/>
          <w:bCs/>
          <w:i w:val="0"/>
          <w:szCs w:val="24"/>
        </w:rPr>
        <w:t xml:space="preserve"> </w:t>
      </w:r>
    </w:p>
    <w:p w14:paraId="66424C7B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187CF695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Cs/>
          <w:szCs w:val="24"/>
        </w:rPr>
        <w:t xml:space="preserve">§ 11 Kostnadane ved miljøforringing skal berast av tiltakshavar </w:t>
      </w:r>
      <w:r>
        <w:rPr>
          <w:b w:val="0"/>
          <w:bCs/>
          <w:i w:val="0"/>
          <w:szCs w:val="24"/>
        </w:rPr>
        <w:t>-</w:t>
      </w:r>
      <w:r w:rsidRPr="00F22F5D">
        <w:rPr>
          <w:b w:val="0"/>
          <w:bCs/>
          <w:i w:val="0"/>
          <w:szCs w:val="24"/>
        </w:rPr>
        <w:t xml:space="preserve"> Prinsippet vurderast å ha liten relevans i den aktuelle saken. </w:t>
      </w:r>
    </w:p>
    <w:p w14:paraId="0D0C7B30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32DE97BC" w14:textId="77777777" w:rsidR="00C516E6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Cs/>
          <w:szCs w:val="24"/>
        </w:rPr>
        <w:t>§ 12 Miljøforsvarlege teknikkar og driftsmetodar</w:t>
      </w:r>
      <w:r>
        <w:rPr>
          <w:b w:val="0"/>
          <w:bCs/>
          <w:i w:val="0"/>
          <w:szCs w:val="24"/>
        </w:rPr>
        <w:t xml:space="preserve"> – Snøscooter- og helikopterbruken er avgrensa til eit rimeleg kort tidsrom og har liten innverknad på landskapsverdiane.</w:t>
      </w:r>
      <w:r w:rsidRPr="00F22F5D">
        <w:rPr>
          <w:b w:val="0"/>
          <w:bCs/>
          <w:i w:val="0"/>
          <w:szCs w:val="24"/>
        </w:rPr>
        <w:t xml:space="preserve"> Snøs</w:t>
      </w:r>
      <w:r>
        <w:rPr>
          <w:b w:val="0"/>
          <w:bCs/>
          <w:i w:val="0"/>
          <w:szCs w:val="24"/>
        </w:rPr>
        <w:t>coo</w:t>
      </w:r>
      <w:r w:rsidRPr="00F22F5D">
        <w:rPr>
          <w:b w:val="0"/>
          <w:bCs/>
          <w:i w:val="0"/>
          <w:szCs w:val="24"/>
        </w:rPr>
        <w:t>t</w:t>
      </w:r>
      <w:r>
        <w:rPr>
          <w:b w:val="0"/>
          <w:bCs/>
          <w:i w:val="0"/>
          <w:szCs w:val="24"/>
        </w:rPr>
        <w:t>er</w:t>
      </w:r>
      <w:r w:rsidRPr="00F22F5D">
        <w:rPr>
          <w:b w:val="0"/>
          <w:bCs/>
          <w:i w:val="0"/>
          <w:szCs w:val="24"/>
        </w:rPr>
        <w:t xml:space="preserve"> </w:t>
      </w:r>
      <w:r>
        <w:rPr>
          <w:b w:val="0"/>
          <w:bCs/>
          <w:i w:val="0"/>
          <w:szCs w:val="24"/>
        </w:rPr>
        <w:t xml:space="preserve">og helikopter </w:t>
      </w:r>
      <w:r w:rsidRPr="00F22F5D">
        <w:rPr>
          <w:b w:val="0"/>
          <w:bCs/>
          <w:i w:val="0"/>
          <w:szCs w:val="24"/>
        </w:rPr>
        <w:t>er brukbart eigna for det aktuelle transportbehovet</w:t>
      </w:r>
      <w:r>
        <w:rPr>
          <w:b w:val="0"/>
          <w:bCs/>
          <w:i w:val="0"/>
          <w:szCs w:val="24"/>
        </w:rPr>
        <w:t>, men det</w:t>
      </w:r>
      <w:r w:rsidRPr="009C3449">
        <w:rPr>
          <w:b w:val="0"/>
          <w:bCs/>
          <w:i w:val="0"/>
          <w:szCs w:val="24"/>
        </w:rPr>
        <w:t xml:space="preserve"> visuelle inntrykket, farten og lyden kan verke skremmande på dyrelivet.</w:t>
      </w:r>
      <w:r>
        <w:rPr>
          <w:b w:val="0"/>
          <w:bCs/>
          <w:i w:val="0"/>
          <w:szCs w:val="24"/>
        </w:rPr>
        <w:t xml:space="preserve"> </w:t>
      </w:r>
      <w:r w:rsidRPr="009C3449">
        <w:rPr>
          <w:b w:val="0"/>
          <w:bCs/>
          <w:i w:val="0"/>
          <w:szCs w:val="24"/>
        </w:rPr>
        <w:t>Villrein er ein nasjonal ansvarsart, og all motorferdsle i området</w:t>
      </w:r>
      <w:r>
        <w:rPr>
          <w:b w:val="0"/>
          <w:bCs/>
          <w:i w:val="0"/>
          <w:szCs w:val="24"/>
        </w:rPr>
        <w:t xml:space="preserve"> skal</w:t>
      </w:r>
      <w:r w:rsidRPr="009C3449">
        <w:rPr>
          <w:b w:val="0"/>
          <w:bCs/>
          <w:i w:val="0"/>
          <w:szCs w:val="24"/>
        </w:rPr>
        <w:t xml:space="preserve"> skje på villrein</w:t>
      </w:r>
      <w:r>
        <w:rPr>
          <w:b w:val="0"/>
          <w:bCs/>
          <w:i w:val="0"/>
          <w:szCs w:val="24"/>
        </w:rPr>
        <w:t>en sine</w:t>
      </w:r>
      <w:r w:rsidRPr="009C3449">
        <w:rPr>
          <w:b w:val="0"/>
          <w:bCs/>
          <w:i w:val="0"/>
          <w:szCs w:val="24"/>
        </w:rPr>
        <w:t xml:space="preserve"> premisser.</w:t>
      </w:r>
    </w:p>
    <w:p w14:paraId="206FE316" w14:textId="77777777" w:rsidR="00C516E6" w:rsidRPr="00F22F5D" w:rsidRDefault="00C516E6" w:rsidP="00C516E6">
      <w:pPr>
        <w:rPr>
          <w:b w:val="0"/>
          <w:bCs/>
          <w:i w:val="0"/>
          <w:szCs w:val="24"/>
        </w:rPr>
      </w:pPr>
    </w:p>
    <w:p w14:paraId="7F678A05" w14:textId="77777777" w:rsidR="00C516E6" w:rsidRPr="003464D6" w:rsidRDefault="00C516E6" w:rsidP="00C516E6">
      <w:pPr>
        <w:rPr>
          <w:b w:val="0"/>
          <w:bCs/>
          <w:i w:val="0"/>
          <w:szCs w:val="24"/>
        </w:rPr>
      </w:pPr>
    </w:p>
    <w:p w14:paraId="4226E983" w14:textId="77777777" w:rsidR="00C516E6" w:rsidRDefault="00C516E6" w:rsidP="00C516E6">
      <w:pPr>
        <w:rPr>
          <w:i w:val="0"/>
          <w:szCs w:val="24"/>
        </w:rPr>
      </w:pPr>
      <w:r>
        <w:rPr>
          <w:i w:val="0"/>
          <w:szCs w:val="24"/>
        </w:rPr>
        <w:t>Framlegg til vedtak:</w:t>
      </w:r>
    </w:p>
    <w:p w14:paraId="69D91EA1" w14:textId="72731D0E" w:rsidR="00C516E6" w:rsidRPr="005C3EC7" w:rsidRDefault="00C516E6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>På bakgrunn av den samla belastinga tiltaket vil ha</w:t>
      </w:r>
      <w:r w:rsidR="002C16BE">
        <w:rPr>
          <w:b w:val="0"/>
          <w:bCs/>
          <w:i w:val="0"/>
          <w:szCs w:val="24"/>
        </w:rPr>
        <w:t xml:space="preserve"> for sårbare </w:t>
      </w:r>
      <w:proofErr w:type="spellStart"/>
      <w:r w:rsidR="002C16BE">
        <w:rPr>
          <w:b w:val="0"/>
          <w:bCs/>
          <w:i w:val="0"/>
          <w:szCs w:val="24"/>
        </w:rPr>
        <w:t>fugle-og</w:t>
      </w:r>
      <w:proofErr w:type="spellEnd"/>
      <w:r w:rsidR="002C16BE">
        <w:rPr>
          <w:b w:val="0"/>
          <w:bCs/>
          <w:i w:val="0"/>
          <w:szCs w:val="24"/>
        </w:rPr>
        <w:t xml:space="preserve"> dyreartar</w:t>
      </w:r>
      <w:r>
        <w:rPr>
          <w:b w:val="0"/>
          <w:bCs/>
          <w:i w:val="0"/>
          <w:szCs w:val="24"/>
        </w:rPr>
        <w:t xml:space="preserve"> i ein </w:t>
      </w:r>
      <w:r w:rsidR="002C16BE">
        <w:rPr>
          <w:b w:val="0"/>
          <w:bCs/>
          <w:i w:val="0"/>
          <w:szCs w:val="24"/>
        </w:rPr>
        <w:t>viktig</w:t>
      </w:r>
      <w:r>
        <w:rPr>
          <w:b w:val="0"/>
          <w:bCs/>
          <w:i w:val="0"/>
          <w:szCs w:val="24"/>
        </w:rPr>
        <w:t xml:space="preserve"> periode av året vil ikkje Ulvik fjellstyre gje Nors Film TV AS løyve som </w:t>
      </w:r>
      <w:proofErr w:type="spellStart"/>
      <w:r>
        <w:rPr>
          <w:b w:val="0"/>
          <w:bCs/>
          <w:i w:val="0"/>
          <w:szCs w:val="24"/>
        </w:rPr>
        <w:t>omsøkt</w:t>
      </w:r>
      <w:proofErr w:type="spellEnd"/>
      <w:r>
        <w:rPr>
          <w:b w:val="0"/>
          <w:bCs/>
          <w:i w:val="0"/>
          <w:szCs w:val="24"/>
        </w:rPr>
        <w:t xml:space="preserve">. </w:t>
      </w:r>
    </w:p>
    <w:p w14:paraId="4978F0BD" w14:textId="77777777" w:rsidR="00C516E6" w:rsidRDefault="00C516E6" w:rsidP="00C516E6">
      <w:pPr>
        <w:rPr>
          <w:i w:val="0"/>
          <w:szCs w:val="24"/>
        </w:rPr>
      </w:pPr>
    </w:p>
    <w:p w14:paraId="1C4348E2" w14:textId="77777777" w:rsidR="00C516E6" w:rsidRDefault="00C516E6" w:rsidP="00C516E6">
      <w:pPr>
        <w:rPr>
          <w:i w:val="0"/>
          <w:szCs w:val="24"/>
        </w:rPr>
      </w:pPr>
    </w:p>
    <w:p w14:paraId="5C4FD9A5" w14:textId="77777777" w:rsidR="00C516E6" w:rsidRDefault="00C516E6" w:rsidP="00C516E6">
      <w:pPr>
        <w:rPr>
          <w:i w:val="0"/>
          <w:szCs w:val="24"/>
        </w:rPr>
      </w:pPr>
      <w:r>
        <w:rPr>
          <w:i w:val="0"/>
          <w:szCs w:val="24"/>
        </w:rPr>
        <w:t>Vedtak:</w:t>
      </w:r>
    </w:p>
    <w:p w14:paraId="7E5D7D15" w14:textId="323D71FA" w:rsidR="00C516E6" w:rsidRPr="002C16BE" w:rsidRDefault="002C16BE" w:rsidP="00C516E6">
      <w:pPr>
        <w:rPr>
          <w:b w:val="0"/>
          <w:bCs/>
          <w:i w:val="0"/>
          <w:szCs w:val="24"/>
        </w:rPr>
      </w:pPr>
      <w:r>
        <w:rPr>
          <w:b w:val="0"/>
          <w:bCs/>
          <w:i w:val="0"/>
          <w:szCs w:val="24"/>
        </w:rPr>
        <w:t xml:space="preserve">På bakgrunn av den samla belastinga tiltaket vil ha for sårbare </w:t>
      </w:r>
      <w:proofErr w:type="spellStart"/>
      <w:r>
        <w:rPr>
          <w:b w:val="0"/>
          <w:bCs/>
          <w:i w:val="0"/>
          <w:szCs w:val="24"/>
        </w:rPr>
        <w:t>fugle-og</w:t>
      </w:r>
      <w:proofErr w:type="spellEnd"/>
      <w:r>
        <w:rPr>
          <w:b w:val="0"/>
          <w:bCs/>
          <w:i w:val="0"/>
          <w:szCs w:val="24"/>
        </w:rPr>
        <w:t xml:space="preserve"> dyreartar i ein viktig periode av året vil ikkje Ulvik fjellstyre gje Nors Film TV AS løyve som </w:t>
      </w:r>
      <w:proofErr w:type="spellStart"/>
      <w:r>
        <w:rPr>
          <w:b w:val="0"/>
          <w:bCs/>
          <w:i w:val="0"/>
          <w:szCs w:val="24"/>
        </w:rPr>
        <w:t>omsøkt</w:t>
      </w:r>
      <w:proofErr w:type="spellEnd"/>
      <w:r>
        <w:rPr>
          <w:b w:val="0"/>
          <w:bCs/>
          <w:i w:val="0"/>
          <w:szCs w:val="24"/>
        </w:rPr>
        <w:t>.</w:t>
      </w:r>
      <w:r w:rsidR="00B4013C">
        <w:rPr>
          <w:b w:val="0"/>
          <w:bCs/>
          <w:i w:val="0"/>
          <w:szCs w:val="24"/>
        </w:rPr>
        <w:t xml:space="preserve"> 4 medlemmer røysta for å avslå søknaden.</w:t>
      </w:r>
      <w:r>
        <w:rPr>
          <w:b w:val="0"/>
          <w:bCs/>
          <w:i w:val="0"/>
          <w:szCs w:val="24"/>
        </w:rPr>
        <w:t xml:space="preserve"> </w:t>
      </w:r>
      <w:r w:rsidRPr="002C16BE">
        <w:rPr>
          <w:b w:val="0"/>
          <w:bCs/>
          <w:i w:val="0"/>
          <w:szCs w:val="24"/>
        </w:rPr>
        <w:t xml:space="preserve">Atle </w:t>
      </w:r>
      <w:proofErr w:type="spellStart"/>
      <w:r w:rsidRPr="002C16BE">
        <w:rPr>
          <w:b w:val="0"/>
          <w:bCs/>
          <w:i w:val="0"/>
          <w:szCs w:val="24"/>
        </w:rPr>
        <w:t>Ulgenes</w:t>
      </w:r>
      <w:proofErr w:type="spellEnd"/>
      <w:r w:rsidRPr="002C16BE">
        <w:rPr>
          <w:b w:val="0"/>
          <w:bCs/>
          <w:i w:val="0"/>
          <w:szCs w:val="24"/>
        </w:rPr>
        <w:t xml:space="preserve"> </w:t>
      </w:r>
      <w:r>
        <w:rPr>
          <w:b w:val="0"/>
          <w:bCs/>
          <w:i w:val="0"/>
          <w:szCs w:val="24"/>
        </w:rPr>
        <w:t xml:space="preserve">kunne ikkje møte og </w:t>
      </w:r>
      <w:r w:rsidR="00B4013C">
        <w:rPr>
          <w:b w:val="0"/>
          <w:bCs/>
          <w:i w:val="0"/>
          <w:szCs w:val="24"/>
        </w:rPr>
        <w:t xml:space="preserve">grunna korte fristar vart </w:t>
      </w:r>
      <w:r>
        <w:rPr>
          <w:b w:val="0"/>
          <w:bCs/>
          <w:i w:val="0"/>
          <w:szCs w:val="24"/>
        </w:rPr>
        <w:t>det vart ikkje kalla inn vara</w:t>
      </w:r>
      <w:r w:rsidR="00B4013C">
        <w:rPr>
          <w:b w:val="0"/>
          <w:bCs/>
          <w:i w:val="0"/>
          <w:szCs w:val="24"/>
        </w:rPr>
        <w:t>.</w:t>
      </w:r>
      <w:r>
        <w:rPr>
          <w:b w:val="0"/>
          <w:bCs/>
          <w:i w:val="0"/>
          <w:szCs w:val="24"/>
        </w:rPr>
        <w:t xml:space="preserve"> </w:t>
      </w:r>
    </w:p>
    <w:p w14:paraId="63948F47" w14:textId="77777777" w:rsidR="00C516E6" w:rsidRDefault="00C516E6" w:rsidP="00C516E6">
      <w:pPr>
        <w:rPr>
          <w:b w:val="0"/>
          <w:bCs/>
          <w:i w:val="0"/>
          <w:szCs w:val="24"/>
        </w:rPr>
      </w:pPr>
    </w:p>
    <w:p w14:paraId="5331E0B2" w14:textId="77777777" w:rsidR="00C516E6" w:rsidRDefault="00C516E6" w:rsidP="009B738B">
      <w:pPr>
        <w:overflowPunct/>
        <w:textAlignment w:val="auto"/>
        <w:rPr>
          <w:i w:val="0"/>
          <w:sz w:val="28"/>
          <w:szCs w:val="28"/>
        </w:rPr>
      </w:pPr>
    </w:p>
    <w:sectPr w:rsidR="00C516E6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1701" w:right="1134" w:bottom="1418" w:left="1701" w:header="284" w:footer="3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F52DC1" w14:textId="77777777" w:rsidR="009A25B6" w:rsidRDefault="009A25B6">
      <w:r>
        <w:separator/>
      </w:r>
    </w:p>
  </w:endnote>
  <w:endnote w:type="continuationSeparator" w:id="0">
    <w:p w14:paraId="55A16107" w14:textId="77777777" w:rsidR="009A25B6" w:rsidRDefault="009A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 ItalicMT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8B45" w14:textId="77777777" w:rsidR="009A25B6" w:rsidRDefault="009A25B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3E99A0C5" w14:textId="77777777" w:rsidR="009A25B6" w:rsidRDefault="009A25B6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6641E" w14:textId="77777777" w:rsidR="009A25B6" w:rsidRDefault="009A25B6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0470C5">
      <w:rPr>
        <w:rStyle w:val="Sidetall"/>
        <w:noProof/>
      </w:rPr>
      <w:t>8</w:t>
    </w:r>
    <w:r>
      <w:rPr>
        <w:rStyle w:val="Sidetall"/>
      </w:rPr>
      <w:fldChar w:fldCharType="end"/>
    </w:r>
  </w:p>
  <w:p w14:paraId="629BA22C" w14:textId="77777777" w:rsidR="009A25B6" w:rsidRDefault="009A25B6" w:rsidP="00142619">
    <w:pPr>
      <w:pStyle w:val="Bunntekst"/>
      <w:ind w:right="360"/>
      <w:rPr>
        <w:i w:val="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8D22A" w14:textId="77777777" w:rsidR="009A25B6" w:rsidRPr="00E1579D" w:rsidRDefault="009A25B6" w:rsidP="00E94D4A">
    <w:pPr>
      <w:widowControl w:val="0"/>
      <w:overflowPunct/>
      <w:textAlignment w:val="auto"/>
      <w:rPr>
        <w:rFonts w:ascii="Arial" w:hAnsi="Arial" w:cs="TimesNewRomanPS ItalicMT"/>
        <w:b w:val="0"/>
        <w:iCs/>
        <w:sz w:val="15"/>
        <w:szCs w:val="15"/>
        <w:lang w:eastAsia="nb-NO"/>
      </w:rPr>
    </w:pPr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 xml:space="preserve">Ulvik fjellstyre - Pb. 2, 5730 Ulvik - E-post: </w:t>
    </w:r>
    <w:hyperlink r:id="rId1" w:history="1">
      <w:r w:rsidRPr="00E1579D">
        <w:rPr>
          <w:rStyle w:val="Hyperkobling"/>
          <w:rFonts w:ascii="Arial" w:hAnsi="Arial" w:cs="Helvetica"/>
          <w:b w:val="0"/>
          <w:i w:val="0"/>
          <w:sz w:val="15"/>
          <w:szCs w:val="15"/>
          <w:lang w:eastAsia="nb-NO"/>
        </w:rPr>
        <w:t>ulvik@fjellstyrene.no</w:t>
      </w:r>
    </w:hyperlink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 xml:space="preserve"> - </w:t>
    </w:r>
    <w:proofErr w:type="spellStart"/>
    <w:r w:rsidRPr="00E1579D">
      <w:rPr>
        <w:rFonts w:ascii="Arial" w:hAnsi="Arial" w:cs="Helvetica"/>
        <w:b w:val="0"/>
        <w:i w:val="0"/>
        <w:color w:val="18376A"/>
        <w:sz w:val="15"/>
        <w:szCs w:val="15"/>
        <w:lang w:eastAsia="nb-NO"/>
      </w:rPr>
      <w:t>T</w:t>
    </w:r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>lf</w:t>
    </w:r>
    <w:proofErr w:type="spellEnd"/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>: 90 21 36 85</w:t>
    </w:r>
    <w:r w:rsidRPr="00E94D4A">
      <w:rPr>
        <w:rFonts w:ascii="Arial" w:hAnsi="Arial"/>
        <w:sz w:val="15"/>
        <w:szCs w:val="15"/>
      </w:rPr>
      <w:t xml:space="preserve"> - </w:t>
    </w:r>
    <w:r w:rsidRPr="00E1579D">
      <w:rPr>
        <w:rFonts w:ascii="Arial" w:hAnsi="Arial" w:cs="Helvetica"/>
        <w:b w:val="0"/>
        <w:i w:val="0"/>
        <w:sz w:val="15"/>
        <w:szCs w:val="15"/>
        <w:lang w:eastAsia="nb-NO"/>
      </w:rPr>
      <w:t>Org.nr. 975 692 442.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345D0" w14:textId="77777777" w:rsidR="009A25B6" w:rsidRDefault="009A25B6">
      <w:r>
        <w:separator/>
      </w:r>
    </w:p>
  </w:footnote>
  <w:footnote w:type="continuationSeparator" w:id="0">
    <w:p w14:paraId="09170A1A" w14:textId="77777777" w:rsidR="009A25B6" w:rsidRDefault="009A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163B0" w14:textId="77777777" w:rsidR="009A25B6" w:rsidRDefault="009A25B6" w:rsidP="009A25B6">
    <w:pPr>
      <w:pStyle w:val="Topptekst"/>
    </w:pPr>
  </w:p>
  <w:p w14:paraId="4CEA16B3" w14:textId="77777777" w:rsidR="009A25B6" w:rsidRDefault="009A25B6">
    <w:pPr>
      <w:pStyle w:val="Topptekst"/>
      <w:jc w:val="right"/>
    </w:pPr>
    <w:r>
      <w:rPr>
        <w:noProof/>
        <w:lang w:val="nb-NO" w:eastAsia="nb-NO"/>
      </w:rPr>
      <w:drawing>
        <wp:inline distT="0" distB="0" distL="0" distR="0" wp14:anchorId="513C4DCB" wp14:editId="118145EE">
          <wp:extent cx="2489200" cy="906145"/>
          <wp:effectExtent l="0" t="0" r="0" b="8255"/>
          <wp:docPr id="3" name="Bilde 3" descr="HD:Users:raymondjohansen:Dropbox:Accurro AS:Kunder-dropbox:Fjellstyrene 2007:Fron Fjellstyre:Fron:Ulvik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:Users:raymondjohansen:Dropbox:Accurro AS:Kunder-dropbox:Fjellstyrene 2007:Fron Fjellstyre:Fron:Ulvik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94EEE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690EC9"/>
    <w:multiLevelType w:val="hybridMultilevel"/>
    <w:tmpl w:val="D51C1040"/>
    <w:lvl w:ilvl="0" w:tplc="C550437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012E4"/>
    <w:multiLevelType w:val="hybridMultilevel"/>
    <w:tmpl w:val="B246D4F2"/>
    <w:lvl w:ilvl="0" w:tplc="D2A6C90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60" w:hanging="360"/>
      </w:pPr>
    </w:lvl>
    <w:lvl w:ilvl="2" w:tplc="0414001B" w:tentative="1">
      <w:start w:val="1"/>
      <w:numFmt w:val="lowerRoman"/>
      <w:lvlText w:val="%3."/>
      <w:lvlJc w:val="right"/>
      <w:pPr>
        <w:ind w:left="2480" w:hanging="180"/>
      </w:pPr>
    </w:lvl>
    <w:lvl w:ilvl="3" w:tplc="0414000F" w:tentative="1">
      <w:start w:val="1"/>
      <w:numFmt w:val="decimal"/>
      <w:lvlText w:val="%4."/>
      <w:lvlJc w:val="left"/>
      <w:pPr>
        <w:ind w:left="3200" w:hanging="360"/>
      </w:pPr>
    </w:lvl>
    <w:lvl w:ilvl="4" w:tplc="04140019" w:tentative="1">
      <w:start w:val="1"/>
      <w:numFmt w:val="lowerLetter"/>
      <w:lvlText w:val="%5."/>
      <w:lvlJc w:val="left"/>
      <w:pPr>
        <w:ind w:left="3920" w:hanging="360"/>
      </w:pPr>
    </w:lvl>
    <w:lvl w:ilvl="5" w:tplc="0414001B" w:tentative="1">
      <w:start w:val="1"/>
      <w:numFmt w:val="lowerRoman"/>
      <w:lvlText w:val="%6."/>
      <w:lvlJc w:val="right"/>
      <w:pPr>
        <w:ind w:left="4640" w:hanging="180"/>
      </w:pPr>
    </w:lvl>
    <w:lvl w:ilvl="6" w:tplc="0414000F" w:tentative="1">
      <w:start w:val="1"/>
      <w:numFmt w:val="decimal"/>
      <w:lvlText w:val="%7."/>
      <w:lvlJc w:val="left"/>
      <w:pPr>
        <w:ind w:left="5360" w:hanging="360"/>
      </w:pPr>
    </w:lvl>
    <w:lvl w:ilvl="7" w:tplc="04140019" w:tentative="1">
      <w:start w:val="1"/>
      <w:numFmt w:val="lowerLetter"/>
      <w:lvlText w:val="%8."/>
      <w:lvlJc w:val="left"/>
      <w:pPr>
        <w:ind w:left="6080" w:hanging="360"/>
      </w:pPr>
    </w:lvl>
    <w:lvl w:ilvl="8" w:tplc="0414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3AB6BBE"/>
    <w:multiLevelType w:val="hybridMultilevel"/>
    <w:tmpl w:val="F68ABD08"/>
    <w:lvl w:ilvl="0" w:tplc="30B01C74">
      <w:numFmt w:val="bullet"/>
      <w:lvlText w:val="-"/>
      <w:lvlJc w:val="left"/>
      <w:pPr>
        <w:ind w:left="150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7AF4253"/>
    <w:multiLevelType w:val="hybridMultilevel"/>
    <w:tmpl w:val="67524452"/>
    <w:lvl w:ilvl="0" w:tplc="764EEB02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33770"/>
    <w:multiLevelType w:val="hybridMultilevel"/>
    <w:tmpl w:val="FAC03DF6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27C39"/>
    <w:multiLevelType w:val="singleLevel"/>
    <w:tmpl w:val="D534D554"/>
    <w:lvl w:ilvl="0">
      <w:start w:val="1"/>
      <w:numFmt w:val="decimal"/>
      <w:lvlText w:val="%1."/>
      <w:legacy w:legacy="1" w:legacySpace="0" w:legacyIndent="360"/>
      <w:lvlJc w:val="left"/>
      <w:pPr>
        <w:ind w:left="1324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903"/>
    <w:rsid w:val="00003ABA"/>
    <w:rsid w:val="0002074F"/>
    <w:rsid w:val="00023F2A"/>
    <w:rsid w:val="00024DBA"/>
    <w:rsid w:val="000262C4"/>
    <w:rsid w:val="000312A7"/>
    <w:rsid w:val="000470C5"/>
    <w:rsid w:val="00074E20"/>
    <w:rsid w:val="000815D0"/>
    <w:rsid w:val="00082548"/>
    <w:rsid w:val="000A3849"/>
    <w:rsid w:val="000B4C91"/>
    <w:rsid w:val="000C4300"/>
    <w:rsid w:val="000C781D"/>
    <w:rsid w:val="000D6DBD"/>
    <w:rsid w:val="000E4BA0"/>
    <w:rsid w:val="001058AE"/>
    <w:rsid w:val="001223DB"/>
    <w:rsid w:val="00131903"/>
    <w:rsid w:val="00142619"/>
    <w:rsid w:val="001528E7"/>
    <w:rsid w:val="00162F0F"/>
    <w:rsid w:val="00196905"/>
    <w:rsid w:val="001B26D8"/>
    <w:rsid w:val="001B45F8"/>
    <w:rsid w:val="002254AF"/>
    <w:rsid w:val="00252947"/>
    <w:rsid w:val="00287A5F"/>
    <w:rsid w:val="002A055B"/>
    <w:rsid w:val="002B1DB6"/>
    <w:rsid w:val="002C16BE"/>
    <w:rsid w:val="002D6383"/>
    <w:rsid w:val="002D680A"/>
    <w:rsid w:val="003137B1"/>
    <w:rsid w:val="00315DDF"/>
    <w:rsid w:val="0034035A"/>
    <w:rsid w:val="00374C04"/>
    <w:rsid w:val="00387E7D"/>
    <w:rsid w:val="00390805"/>
    <w:rsid w:val="003A1A8A"/>
    <w:rsid w:val="003B6981"/>
    <w:rsid w:val="003D6C36"/>
    <w:rsid w:val="004007C2"/>
    <w:rsid w:val="00401BE9"/>
    <w:rsid w:val="004245DB"/>
    <w:rsid w:val="004314A9"/>
    <w:rsid w:val="00443706"/>
    <w:rsid w:val="004666B5"/>
    <w:rsid w:val="00493BFA"/>
    <w:rsid w:val="004D2A37"/>
    <w:rsid w:val="004D7FFE"/>
    <w:rsid w:val="004E045E"/>
    <w:rsid w:val="004E5961"/>
    <w:rsid w:val="004F7B6D"/>
    <w:rsid w:val="00501DAD"/>
    <w:rsid w:val="005225F3"/>
    <w:rsid w:val="005471EE"/>
    <w:rsid w:val="00561A66"/>
    <w:rsid w:val="00562B42"/>
    <w:rsid w:val="00564951"/>
    <w:rsid w:val="00571EC9"/>
    <w:rsid w:val="00575BD7"/>
    <w:rsid w:val="00587305"/>
    <w:rsid w:val="005937C6"/>
    <w:rsid w:val="005A4DAD"/>
    <w:rsid w:val="005A5DD8"/>
    <w:rsid w:val="005C62CA"/>
    <w:rsid w:val="005D0A83"/>
    <w:rsid w:val="005D231C"/>
    <w:rsid w:val="005D6DE4"/>
    <w:rsid w:val="005E2B0D"/>
    <w:rsid w:val="005E574D"/>
    <w:rsid w:val="00602554"/>
    <w:rsid w:val="00633AFE"/>
    <w:rsid w:val="00644EF1"/>
    <w:rsid w:val="00646D9C"/>
    <w:rsid w:val="00654974"/>
    <w:rsid w:val="00654F91"/>
    <w:rsid w:val="0067358C"/>
    <w:rsid w:val="006B0B2A"/>
    <w:rsid w:val="006C3002"/>
    <w:rsid w:val="006C60EC"/>
    <w:rsid w:val="006D0C2A"/>
    <w:rsid w:val="006F7E21"/>
    <w:rsid w:val="007021F9"/>
    <w:rsid w:val="0072226D"/>
    <w:rsid w:val="007337A2"/>
    <w:rsid w:val="00751B11"/>
    <w:rsid w:val="00752AE5"/>
    <w:rsid w:val="0078099C"/>
    <w:rsid w:val="007927C7"/>
    <w:rsid w:val="007F6490"/>
    <w:rsid w:val="00805A23"/>
    <w:rsid w:val="00835645"/>
    <w:rsid w:val="008574BF"/>
    <w:rsid w:val="008831A0"/>
    <w:rsid w:val="00887ABB"/>
    <w:rsid w:val="008B6A53"/>
    <w:rsid w:val="008D695B"/>
    <w:rsid w:val="008D7377"/>
    <w:rsid w:val="008E5F89"/>
    <w:rsid w:val="008F1DDC"/>
    <w:rsid w:val="00920E39"/>
    <w:rsid w:val="00931CA3"/>
    <w:rsid w:val="009A25B6"/>
    <w:rsid w:val="009B3B17"/>
    <w:rsid w:val="009B738B"/>
    <w:rsid w:val="009B7F09"/>
    <w:rsid w:val="009E4BDA"/>
    <w:rsid w:val="00A029DA"/>
    <w:rsid w:val="00A3274A"/>
    <w:rsid w:val="00A33ABA"/>
    <w:rsid w:val="00A53EA6"/>
    <w:rsid w:val="00A769C7"/>
    <w:rsid w:val="00A869E5"/>
    <w:rsid w:val="00AE40E0"/>
    <w:rsid w:val="00AE533A"/>
    <w:rsid w:val="00B13132"/>
    <w:rsid w:val="00B35F26"/>
    <w:rsid w:val="00B4013C"/>
    <w:rsid w:val="00B40B5A"/>
    <w:rsid w:val="00B4110B"/>
    <w:rsid w:val="00B52343"/>
    <w:rsid w:val="00B575DD"/>
    <w:rsid w:val="00B610FF"/>
    <w:rsid w:val="00B65D7B"/>
    <w:rsid w:val="00B837B7"/>
    <w:rsid w:val="00BA0588"/>
    <w:rsid w:val="00BD3C12"/>
    <w:rsid w:val="00BF71A2"/>
    <w:rsid w:val="00C429D0"/>
    <w:rsid w:val="00C516E6"/>
    <w:rsid w:val="00C665B8"/>
    <w:rsid w:val="00C907CF"/>
    <w:rsid w:val="00C9681A"/>
    <w:rsid w:val="00CD3881"/>
    <w:rsid w:val="00D00324"/>
    <w:rsid w:val="00D063C5"/>
    <w:rsid w:val="00D23436"/>
    <w:rsid w:val="00D24845"/>
    <w:rsid w:val="00D567E1"/>
    <w:rsid w:val="00D87CD9"/>
    <w:rsid w:val="00D905EA"/>
    <w:rsid w:val="00DF6A1D"/>
    <w:rsid w:val="00E1579D"/>
    <w:rsid w:val="00E34918"/>
    <w:rsid w:val="00E37509"/>
    <w:rsid w:val="00E517CB"/>
    <w:rsid w:val="00E57BC3"/>
    <w:rsid w:val="00E760E2"/>
    <w:rsid w:val="00E8059C"/>
    <w:rsid w:val="00E94D4A"/>
    <w:rsid w:val="00EB61ED"/>
    <w:rsid w:val="00ED23C0"/>
    <w:rsid w:val="00EF08D4"/>
    <w:rsid w:val="00F00BE3"/>
    <w:rsid w:val="00F22991"/>
    <w:rsid w:val="00F26E6D"/>
    <w:rsid w:val="00F33F28"/>
    <w:rsid w:val="00F3437B"/>
    <w:rsid w:val="00F40432"/>
    <w:rsid w:val="00F430C3"/>
    <w:rsid w:val="00F445A8"/>
    <w:rsid w:val="00F55898"/>
    <w:rsid w:val="00F6513E"/>
    <w:rsid w:val="00F922FE"/>
    <w:rsid w:val="00FB2D3F"/>
    <w:rsid w:val="00FC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5661F7EE"/>
  <w14:defaultImageDpi w14:val="300"/>
  <w15:docId w15:val="{E5AFFDA3-9836-4F64-86F4-1BB1A254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b/>
      <w:i/>
      <w:sz w:val="24"/>
      <w:lang w:val="nn-NO" w:eastAsia="en-US"/>
    </w:rPr>
  </w:style>
  <w:style w:type="paragraph" w:styleId="Overskrift1">
    <w:name w:val="heading 1"/>
    <w:basedOn w:val="Overskriftbasis"/>
    <w:next w:val="Brdtekst"/>
    <w:qFormat/>
    <w:pPr>
      <w:ind w:left="964"/>
      <w:outlineLvl w:val="0"/>
    </w:pPr>
    <w:rPr>
      <w:rFonts w:ascii="Times New Roman" w:hAnsi="Times New Roman"/>
      <w:b/>
      <w:i w:val="0"/>
      <w:sz w:val="28"/>
    </w:rPr>
  </w:style>
  <w:style w:type="paragraph" w:styleId="Overskrift2">
    <w:name w:val="heading 2"/>
    <w:basedOn w:val="Overskriftbasis"/>
    <w:next w:val="Brdtekst"/>
    <w:qFormat/>
    <w:pPr>
      <w:spacing w:before="160"/>
      <w:outlineLvl w:val="1"/>
    </w:pPr>
    <w:rPr>
      <w:i w:val="0"/>
      <w:sz w:val="28"/>
    </w:rPr>
  </w:style>
  <w:style w:type="paragraph" w:styleId="Overskrift3">
    <w:name w:val="heading 3"/>
    <w:basedOn w:val="Overskriftbasis"/>
    <w:next w:val="Brdtekst"/>
    <w:qFormat/>
    <w:pPr>
      <w:spacing w:before="120" w:after="80"/>
      <w:outlineLvl w:val="2"/>
    </w:pPr>
    <w:rPr>
      <w:rFonts w:ascii="Times New Roman" w:hAnsi="Times New Roman"/>
      <w:sz w:val="24"/>
    </w:rPr>
  </w:style>
  <w:style w:type="paragraph" w:styleId="Overskrift4">
    <w:name w:val="heading 4"/>
    <w:basedOn w:val="Overskriftbasis"/>
    <w:next w:val="Brdtekst"/>
    <w:qFormat/>
    <w:pPr>
      <w:spacing w:before="120" w:after="80"/>
      <w:outlineLvl w:val="3"/>
    </w:pPr>
    <w:rPr>
      <w:rFonts w:ascii="Times New Roman" w:hAnsi="Times New Roman"/>
      <w:i w:val="0"/>
      <w:sz w:val="24"/>
    </w:rPr>
  </w:style>
  <w:style w:type="paragraph" w:styleId="Overskrift5">
    <w:name w:val="heading 5"/>
    <w:basedOn w:val="Overskriftbasis"/>
    <w:next w:val="Brdtekst"/>
    <w:qFormat/>
    <w:pPr>
      <w:spacing w:before="120" w:after="80"/>
      <w:outlineLvl w:val="4"/>
    </w:pPr>
    <w:rPr>
      <w:sz w:val="20"/>
    </w:rPr>
  </w:style>
  <w:style w:type="paragraph" w:styleId="Overskrift6">
    <w:name w:val="heading 6"/>
    <w:basedOn w:val="Overskriftbasis"/>
    <w:next w:val="Brdtekst"/>
    <w:qFormat/>
    <w:pPr>
      <w:spacing w:before="120" w:after="80"/>
      <w:outlineLvl w:val="5"/>
    </w:pPr>
    <w:rPr>
      <w:i w:val="0"/>
      <w:sz w:val="20"/>
    </w:rPr>
  </w:style>
  <w:style w:type="paragraph" w:styleId="Overskrift7">
    <w:name w:val="heading 7"/>
    <w:basedOn w:val="Overskriftbasis"/>
    <w:next w:val="Brdtekst"/>
    <w:qFormat/>
    <w:pPr>
      <w:spacing w:before="80" w:after="60"/>
      <w:outlineLvl w:val="6"/>
    </w:pPr>
    <w:rPr>
      <w:rFonts w:ascii="Times New Roman" w:hAnsi="Times New Roman"/>
      <w:sz w:val="20"/>
    </w:rPr>
  </w:style>
  <w:style w:type="paragraph" w:styleId="Overskrift8">
    <w:name w:val="heading 8"/>
    <w:basedOn w:val="Overskriftbasis"/>
    <w:next w:val="Brdtekst"/>
    <w:qFormat/>
    <w:pPr>
      <w:spacing w:before="80" w:after="60"/>
      <w:outlineLvl w:val="7"/>
    </w:pPr>
    <w:rPr>
      <w:rFonts w:ascii="Times New Roman" w:hAnsi="Times New Roman"/>
      <w:i w:val="0"/>
      <w:sz w:val="20"/>
    </w:rPr>
  </w:style>
  <w:style w:type="paragraph" w:styleId="Overskrift9">
    <w:name w:val="heading 9"/>
    <w:basedOn w:val="Overskriftbasis"/>
    <w:next w:val="Brdtekst"/>
    <w:qFormat/>
    <w:pPr>
      <w:spacing w:before="80" w:after="60"/>
      <w:outlineLvl w:val="8"/>
    </w:pPr>
    <w:rPr>
      <w:rFonts w:ascii="Times New Roman" w:hAnsi="Times New Roman"/>
      <w:i w:val="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erknadstekst">
    <w:name w:val="annotation text"/>
    <w:basedOn w:val="Fotnotebasis"/>
    <w:pPr>
      <w:spacing w:after="120"/>
    </w:pPr>
    <w:rPr>
      <w:sz w:val="20"/>
    </w:rPr>
  </w:style>
  <w:style w:type="paragraph" w:customStyle="1" w:styleId="Fotnotebasis">
    <w:name w:val="Fotnotebasis"/>
    <w:basedOn w:val="Normal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customStyle="1" w:styleId="Blokksitat">
    <w:name w:val="Blokksitat"/>
    <w:basedOn w:val="Brdtekst"/>
    <w:pPr>
      <w:keepLines/>
      <w:ind w:left="720" w:right="720"/>
    </w:pPr>
    <w:rPr>
      <w:i/>
    </w:rPr>
  </w:style>
  <w:style w:type="paragraph" w:customStyle="1" w:styleId="Brdtekstholdsammen">
    <w:name w:val="Brødtekst hold sammen"/>
    <w:basedOn w:val="Brdtekst"/>
    <w:pPr>
      <w:keepNext/>
    </w:pPr>
  </w:style>
  <w:style w:type="paragraph" w:styleId="Bildetekst">
    <w:name w:val="caption"/>
    <w:basedOn w:val="Bilde"/>
    <w:next w:val="Brdtekst"/>
    <w:qFormat/>
    <w:pPr>
      <w:keepNext w:val="0"/>
      <w:spacing w:before="120"/>
    </w:pPr>
    <w:rPr>
      <w:i/>
      <w:sz w:val="18"/>
    </w:rPr>
  </w:style>
  <w:style w:type="paragraph" w:customStyle="1" w:styleId="Bilde">
    <w:name w:val="Bilde"/>
    <w:basedOn w:val="Brdtekst"/>
    <w:next w:val="Bildetekst"/>
    <w:pPr>
      <w:keepNext/>
    </w:pPr>
  </w:style>
  <w:style w:type="paragraph" w:styleId="Dato">
    <w:name w:val="Date"/>
    <w:basedOn w:val="Brdtekst"/>
    <w:next w:val="Brevadresse"/>
    <w:pPr>
      <w:spacing w:after="640"/>
      <w:ind w:left="6804"/>
    </w:pPr>
  </w:style>
  <w:style w:type="paragraph" w:customStyle="1" w:styleId="Brevadresse">
    <w:name w:val="Brevadresse"/>
    <w:basedOn w:val="Adresse"/>
  </w:style>
  <w:style w:type="paragraph" w:customStyle="1" w:styleId="Til">
    <w:name w:val="Til"/>
    <w:basedOn w:val="Brdtekst"/>
    <w:next w:val="Hilsningsord"/>
    <w:pPr>
      <w:spacing w:before="160" w:after="0"/>
    </w:pPr>
    <w:rPr>
      <w:b/>
      <w:i/>
    </w:rPr>
  </w:style>
  <w:style w:type="paragraph" w:customStyle="1" w:styleId="Hilsningsord">
    <w:name w:val="Hilsningsord"/>
    <w:basedOn w:val="Brdtekst"/>
    <w:next w:val="Emnelinje"/>
    <w:pPr>
      <w:spacing w:before="160"/>
    </w:pPr>
  </w:style>
  <w:style w:type="paragraph" w:customStyle="1" w:styleId="Emnelinje">
    <w:name w:val="Emnelinje"/>
    <w:basedOn w:val="Brdtekst"/>
    <w:next w:val="Brdtekst"/>
    <w:pPr>
      <w:spacing w:before="160"/>
    </w:pPr>
    <w:rPr>
      <w:i/>
      <w:u w:val="single"/>
    </w:rPr>
  </w:style>
  <w:style w:type="character" w:styleId="Sluttnotereferanse">
    <w:name w:val="endnote reference"/>
    <w:rPr>
      <w:vertAlign w:val="superscript"/>
    </w:rPr>
  </w:style>
  <w:style w:type="paragraph" w:styleId="Sluttnotetekst">
    <w:name w:val="endnote text"/>
    <w:basedOn w:val="Fotnotebasis"/>
    <w:pPr>
      <w:spacing w:after="120"/>
    </w:pPr>
  </w:style>
  <w:style w:type="paragraph" w:styleId="Konvoluttadresse">
    <w:name w:val="envelope address"/>
    <w:basedOn w:val="Adresse"/>
    <w:pPr>
      <w:ind w:left="3240" w:right="0"/>
    </w:pPr>
  </w:style>
  <w:style w:type="paragraph" w:styleId="Avsenderadresse">
    <w:name w:val="envelope return"/>
    <w:basedOn w:val="Adresse"/>
    <w:pPr>
      <w:ind w:right="5040"/>
    </w:pPr>
  </w:style>
  <w:style w:type="paragraph" w:styleId="Bunntekst">
    <w:name w:val="footer"/>
    <w:basedOn w:val="Topptekstbasis"/>
  </w:style>
  <w:style w:type="paragraph" w:customStyle="1" w:styleId="Topptekstbasis">
    <w:name w:val="Topptekstbasis"/>
    <w:basedOn w:val="Normal"/>
    <w:pPr>
      <w:keepLines/>
      <w:tabs>
        <w:tab w:val="center" w:pos="4320"/>
        <w:tab w:val="right" w:pos="8640"/>
      </w:tabs>
    </w:pPr>
  </w:style>
  <w:style w:type="paragraph" w:customStyle="1" w:styleId="Returadresse">
    <w:name w:val="Returadresse"/>
    <w:basedOn w:val="Adresse"/>
    <w:next w:val="Normal"/>
  </w:style>
  <w:style w:type="paragraph" w:styleId="Fotnotetekst">
    <w:name w:val="footnote text"/>
    <w:basedOn w:val="Fotnotebasis"/>
    <w:pPr>
      <w:spacing w:after="120"/>
    </w:pPr>
  </w:style>
  <w:style w:type="character" w:styleId="Fotnotereferanse">
    <w:name w:val="footnote reference"/>
    <w:rPr>
      <w:vertAlign w:val="superscript"/>
    </w:rPr>
  </w:style>
  <w:style w:type="paragraph" w:styleId="Liste">
    <w:name w:val="List"/>
    <w:basedOn w:val="Brdtekst"/>
    <w:pPr>
      <w:tabs>
        <w:tab w:val="left" w:pos="720"/>
      </w:tabs>
      <w:spacing w:after="80"/>
      <w:ind w:left="720" w:hanging="360"/>
    </w:pPr>
  </w:style>
  <w:style w:type="paragraph" w:styleId="Meldingshode">
    <w:name w:val="Message Header"/>
    <w:basedOn w:val="Brdtekst"/>
    <w:pPr>
      <w:ind w:left="1134" w:hanging="1134"/>
    </w:pPr>
    <w:rPr>
      <w:rFonts w:ascii="Arial" w:hAnsi="Arial"/>
    </w:rPr>
  </w:style>
  <w:style w:type="character" w:styleId="Linjenummer">
    <w:name w:val="line number"/>
    <w:rPr>
      <w:rFonts w:ascii="Arial" w:hAnsi="Arial"/>
      <w:sz w:val="18"/>
    </w:rPr>
  </w:style>
  <w:style w:type="paragraph" w:styleId="Punktliste">
    <w:name w:val="List Bullet"/>
    <w:basedOn w:val="Liste"/>
    <w:pPr>
      <w:tabs>
        <w:tab w:val="clear" w:pos="720"/>
      </w:tabs>
      <w:spacing w:after="160"/>
    </w:pPr>
  </w:style>
  <w:style w:type="paragraph" w:styleId="Nummerertliste">
    <w:name w:val="List Number"/>
    <w:basedOn w:val="Liste"/>
    <w:pPr>
      <w:tabs>
        <w:tab w:val="clear" w:pos="720"/>
      </w:tabs>
      <w:spacing w:after="160"/>
    </w:pPr>
  </w:style>
  <w:style w:type="paragraph" w:styleId="Makrotekst">
    <w:name w:val="macro"/>
    <w:basedOn w:val="Brdtekst"/>
    <w:pPr>
      <w:spacing w:after="120"/>
    </w:pPr>
    <w:rPr>
      <w:rFonts w:ascii="Courier New" w:hAnsi="Courier New"/>
    </w:rPr>
  </w:style>
  <w:style w:type="character" w:styleId="Sidetall">
    <w:name w:val="page number"/>
    <w:rPr>
      <w:b/>
    </w:rPr>
  </w:style>
  <w:style w:type="character" w:customStyle="1" w:styleId="Hevetskrift">
    <w:name w:val="Hevet skrift"/>
    <w:rPr>
      <w:vertAlign w:val="superscript"/>
    </w:rPr>
  </w:style>
  <w:style w:type="paragraph" w:customStyle="1" w:styleId="Kopitil">
    <w:name w:val="Kopi til"/>
    <w:basedOn w:val="Brdtekst"/>
    <w:pPr>
      <w:keepLines/>
      <w:ind w:left="360" w:hanging="360"/>
    </w:pPr>
  </w:style>
  <w:style w:type="paragraph" w:customStyle="1" w:styleId="Firmanavn">
    <w:name w:val="Firmanavn"/>
    <w:basedOn w:val="Brdtekst"/>
    <w:next w:val="Normal"/>
    <w:pPr>
      <w:spacing w:before="80" w:after="0"/>
    </w:pPr>
    <w:rPr>
      <w:b/>
    </w:rPr>
  </w:style>
  <w:style w:type="paragraph" w:customStyle="1" w:styleId="Underskriftfirmanavn">
    <w:name w:val="Underskrift firmanavn"/>
    <w:basedOn w:val="Underskrift"/>
    <w:next w:val="Underskriftnavn"/>
    <w:pPr>
      <w:keepLines/>
      <w:spacing w:after="160"/>
    </w:pPr>
    <w:rPr>
      <w:b/>
    </w:rPr>
  </w:style>
  <w:style w:type="paragraph" w:customStyle="1" w:styleId="Underskriftnavn">
    <w:name w:val="Underskrift navn"/>
    <w:basedOn w:val="Underskrift"/>
    <w:next w:val="Underskriftstillingstittel"/>
    <w:pPr>
      <w:spacing w:before="720"/>
    </w:pPr>
  </w:style>
  <w:style w:type="paragraph" w:customStyle="1" w:styleId="Underskriftstillingstittel">
    <w:name w:val="Underskrift stillingstittel"/>
    <w:basedOn w:val="Underskrift"/>
    <w:next w:val="Referanseinitialer"/>
  </w:style>
  <w:style w:type="paragraph" w:customStyle="1" w:styleId="Referanseinitialer">
    <w:name w:val="Referanseinitialer"/>
    <w:basedOn w:val="Brdtekst"/>
    <w:next w:val="Vedlegg"/>
    <w:pPr>
      <w:keepNext/>
      <w:keepLines/>
      <w:tabs>
        <w:tab w:val="left" w:pos="360"/>
      </w:tabs>
      <w:ind w:left="360" w:hanging="360"/>
    </w:pPr>
  </w:style>
  <w:style w:type="paragraph" w:customStyle="1" w:styleId="Vedlegg">
    <w:name w:val="Vedlegg"/>
    <w:basedOn w:val="Brdtekst"/>
    <w:next w:val="Kopitil"/>
    <w:pPr>
      <w:keepLines/>
    </w:pPr>
  </w:style>
  <w:style w:type="paragraph" w:customStyle="1" w:styleId="Bunntekstfrsteside">
    <w:name w:val="Bunntekst førsteside"/>
    <w:basedOn w:val="Bunntekst"/>
    <w:pPr>
      <w:tabs>
        <w:tab w:val="clear" w:pos="8640"/>
      </w:tabs>
      <w:jc w:val="center"/>
    </w:pPr>
  </w:style>
  <w:style w:type="paragraph" w:customStyle="1" w:styleId="Bunntekstpartall">
    <w:name w:val="Bunntekst partall"/>
    <w:basedOn w:val="Bunntekst"/>
  </w:style>
  <w:style w:type="paragraph" w:customStyle="1" w:styleId="Bunntekstoddetall">
    <w:name w:val="Bunntekst oddetall"/>
    <w:basedOn w:val="Bunntekst"/>
    <w:pPr>
      <w:tabs>
        <w:tab w:val="right" w:pos="0"/>
      </w:tabs>
      <w:jc w:val="right"/>
    </w:pPr>
  </w:style>
  <w:style w:type="paragraph" w:customStyle="1" w:styleId="Topptekstfrsteside">
    <w:name w:val="Topptekst førsteside"/>
    <w:basedOn w:val="Topptekst"/>
    <w:pPr>
      <w:tabs>
        <w:tab w:val="clear" w:pos="8640"/>
      </w:tabs>
      <w:jc w:val="center"/>
    </w:pPr>
  </w:style>
  <w:style w:type="paragraph" w:styleId="Topptekst">
    <w:name w:val="header"/>
    <w:basedOn w:val="Topptekstbasis"/>
  </w:style>
  <w:style w:type="paragraph" w:customStyle="1" w:styleId="Topptekstpartall">
    <w:name w:val="Topptekst partall"/>
    <w:basedOn w:val="Topptekst"/>
  </w:style>
  <w:style w:type="paragraph" w:customStyle="1" w:styleId="Topptekstoddetall">
    <w:name w:val="Topptekst oddetall"/>
    <w:basedOn w:val="Topptekst"/>
    <w:pPr>
      <w:tabs>
        <w:tab w:val="right" w:pos="0"/>
      </w:tabs>
      <w:jc w:val="right"/>
    </w:pPr>
  </w:style>
  <w:style w:type="paragraph" w:customStyle="1" w:styleId="Blokksitatfrst">
    <w:name w:val="Blokksitat først"/>
    <w:basedOn w:val="Blokksitat"/>
    <w:next w:val="Blokksitat"/>
    <w:pPr>
      <w:spacing w:before="120"/>
    </w:pPr>
  </w:style>
  <w:style w:type="paragraph" w:customStyle="1" w:styleId="Blokksitatsist">
    <w:name w:val="Blokksitat sist"/>
    <w:basedOn w:val="Blokksitat"/>
    <w:next w:val="Brdtekst"/>
    <w:pPr>
      <w:spacing w:after="240"/>
    </w:pPr>
  </w:style>
  <w:style w:type="paragraph" w:customStyle="1" w:styleId="Punktmerketlistefrst">
    <w:name w:val="Punktmerket liste først"/>
    <w:basedOn w:val="Punktliste"/>
    <w:next w:val="Punktliste"/>
    <w:pPr>
      <w:spacing w:before="80"/>
    </w:pPr>
  </w:style>
  <w:style w:type="paragraph" w:customStyle="1" w:styleId="Punktmerketlistesist">
    <w:name w:val="Punktmerket liste sist"/>
    <w:basedOn w:val="Punktliste"/>
    <w:next w:val="Brdtekst"/>
    <w:pPr>
      <w:spacing w:after="240"/>
    </w:pPr>
  </w:style>
  <w:style w:type="paragraph" w:customStyle="1" w:styleId="Nummerertlistefrst">
    <w:name w:val="Nummerert liste først"/>
    <w:basedOn w:val="Nummerertliste"/>
    <w:next w:val="Nummerertliste"/>
    <w:pPr>
      <w:spacing w:before="80"/>
    </w:pPr>
  </w:style>
  <w:style w:type="paragraph" w:customStyle="1" w:styleId="Nummerertlistesist">
    <w:name w:val="Nummerert liste sist"/>
    <w:basedOn w:val="Nummerertliste"/>
    <w:next w:val="Brdtekst"/>
    <w:pPr>
      <w:spacing w:after="240"/>
    </w:pPr>
  </w:style>
  <w:style w:type="paragraph" w:customStyle="1" w:styleId="Listefrst">
    <w:name w:val="Liste først"/>
    <w:basedOn w:val="Liste"/>
    <w:next w:val="Liste"/>
    <w:pPr>
      <w:spacing w:before="80"/>
    </w:pPr>
  </w:style>
  <w:style w:type="paragraph" w:styleId="Punktliste5">
    <w:name w:val="List Bullet 5"/>
    <w:basedOn w:val="Punktliste"/>
    <w:pPr>
      <w:ind w:left="2160"/>
    </w:pPr>
  </w:style>
  <w:style w:type="character" w:customStyle="1" w:styleId="Innledendefremheving">
    <w:name w:val="Innledende fremheving"/>
    <w:rPr>
      <w:b/>
      <w:i/>
    </w:rPr>
  </w:style>
  <w:style w:type="paragraph" w:customStyle="1" w:styleId="Listesist">
    <w:name w:val="Liste sist"/>
    <w:basedOn w:val="Liste"/>
    <w:next w:val="Brdtekst"/>
    <w:pPr>
      <w:spacing w:after="240"/>
    </w:pPr>
  </w:style>
  <w:style w:type="paragraph" w:styleId="Brdtekstinnrykk">
    <w:name w:val="Body Text Indent"/>
    <w:basedOn w:val="Brdtekst"/>
    <w:pPr>
      <w:ind w:left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Punktliste2">
    <w:name w:val="List Bullet 2"/>
    <w:basedOn w:val="Punktliste"/>
    <w:pPr>
      <w:ind w:left="1080"/>
    </w:pPr>
  </w:style>
  <w:style w:type="paragraph" w:styleId="Punktliste3">
    <w:name w:val="List Bullet 3"/>
    <w:basedOn w:val="Punktliste"/>
    <w:pPr>
      <w:ind w:left="1440"/>
    </w:pPr>
  </w:style>
  <w:style w:type="paragraph" w:styleId="Punktliste4">
    <w:name w:val="List Bullet 4"/>
    <w:basedOn w:val="Punktliste"/>
    <w:pPr>
      <w:ind w:left="1800"/>
    </w:pPr>
  </w:style>
  <w:style w:type="paragraph" w:styleId="Underskrift">
    <w:name w:val="Signature"/>
    <w:basedOn w:val="Brdtekst"/>
    <w:pPr>
      <w:keepNext/>
      <w:spacing w:after="0"/>
    </w:pPr>
  </w:style>
  <w:style w:type="paragraph" w:styleId="Liste-forts">
    <w:name w:val="List Continue"/>
    <w:basedOn w:val="Liste"/>
    <w:pPr>
      <w:tabs>
        <w:tab w:val="clear" w:pos="720"/>
      </w:tabs>
      <w:spacing w:after="16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Nummerertliste2">
    <w:name w:val="List Number 2"/>
    <w:basedOn w:val="Nummerertliste"/>
    <w:pPr>
      <w:ind w:left="1080"/>
    </w:pPr>
  </w:style>
  <w:style w:type="paragraph" w:styleId="Nummerertliste5">
    <w:name w:val="List Number 5"/>
    <w:basedOn w:val="Nummerertliste"/>
    <w:pPr>
      <w:ind w:left="2160"/>
    </w:pPr>
  </w:style>
  <w:style w:type="paragraph" w:styleId="Nummerertliste3">
    <w:name w:val="List Number 3"/>
    <w:basedOn w:val="Nummerertliste"/>
    <w:pPr>
      <w:ind w:left="1440"/>
    </w:pPr>
  </w:style>
  <w:style w:type="paragraph" w:styleId="Nummerertliste4">
    <w:name w:val="List Number 4"/>
    <w:basedOn w:val="Nummerertliste"/>
    <w:pPr>
      <w:ind w:left="1800"/>
    </w:pPr>
  </w:style>
  <w:style w:type="paragraph" w:styleId="Liste-forts2">
    <w:name w:val="List Continue 2"/>
    <w:basedOn w:val="Liste-forts"/>
    <w:pPr>
      <w:ind w:left="1080"/>
    </w:pPr>
  </w:style>
  <w:style w:type="paragraph" w:styleId="Hilsen">
    <w:name w:val="Closing"/>
    <w:basedOn w:val="Brdtekst"/>
    <w:pPr>
      <w:keepNext/>
    </w:pPr>
  </w:style>
  <w:style w:type="paragraph" w:customStyle="1" w:styleId="Overskriftbasis">
    <w:name w:val="Overskriftbasis"/>
    <w:basedOn w:val="Normal"/>
    <w:next w:val="Brdtekst"/>
    <w:pPr>
      <w:keepNext/>
      <w:keepLines/>
      <w:spacing w:before="240" w:after="120"/>
    </w:pPr>
    <w:rPr>
      <w:rFonts w:ascii="Arial" w:hAnsi="Arial"/>
      <w:b w:val="0"/>
      <w:kern w:val="28"/>
      <w:sz w:val="36"/>
    </w:rPr>
  </w:style>
  <w:style w:type="paragraph" w:styleId="Brdtekst">
    <w:name w:val="Body Text"/>
    <w:basedOn w:val="Normal"/>
    <w:pPr>
      <w:spacing w:after="160"/>
      <w:ind w:left="964" w:right="1134"/>
    </w:pPr>
    <w:rPr>
      <w:b w:val="0"/>
      <w:i w:val="0"/>
    </w:rPr>
  </w:style>
  <w:style w:type="character" w:customStyle="1" w:styleId="Fremheving">
    <w:name w:val="Fremheving"/>
    <w:rPr>
      <w:i/>
    </w:rPr>
  </w:style>
  <w:style w:type="paragraph" w:customStyle="1" w:styleId="Adresse">
    <w:name w:val="Adresse"/>
    <w:basedOn w:val="Brdtekst"/>
    <w:pPr>
      <w:spacing w:after="0"/>
      <w:ind w:right="4321"/>
    </w:pPr>
  </w:style>
  <w:style w:type="character" w:styleId="Merknadsreferanse">
    <w:name w:val="annotation reference"/>
    <w:rPr>
      <w:sz w:val="16"/>
    </w:rPr>
  </w:style>
  <w:style w:type="paragraph" w:styleId="Liste-forts3">
    <w:name w:val="List Continue 3"/>
    <w:basedOn w:val="Liste-forts"/>
    <w:pPr>
      <w:ind w:left="1440"/>
    </w:pPr>
  </w:style>
  <w:style w:type="paragraph" w:styleId="Liste-forts4">
    <w:name w:val="List Continue 4"/>
    <w:basedOn w:val="Liste-forts"/>
    <w:pPr>
      <w:ind w:left="1800"/>
    </w:pPr>
  </w:style>
  <w:style w:type="paragraph" w:styleId="Liste-forts5">
    <w:name w:val="List Continue 5"/>
    <w:basedOn w:val="Liste-forts"/>
    <w:pPr>
      <w:ind w:left="2160"/>
    </w:pPr>
  </w:style>
  <w:style w:type="paragraph" w:styleId="Brdtekst2">
    <w:name w:val="Body Text 2"/>
    <w:basedOn w:val="Normal"/>
    <w:rPr>
      <w:b w:val="0"/>
      <w:i w:val="0"/>
    </w:rPr>
  </w:style>
  <w:style w:type="character" w:styleId="Hyperkobling">
    <w:name w:val="Hyperlink"/>
    <w:basedOn w:val="Standardskriftforavsnitt"/>
    <w:rPr>
      <w:color w:val="0000FF"/>
      <w:u w:val="single"/>
    </w:rPr>
  </w:style>
  <w:style w:type="paragraph" w:customStyle="1" w:styleId="Bilettekst">
    <w:name w:val="Bilettekst"/>
    <w:basedOn w:val="Normal"/>
    <w:rsid w:val="00131903"/>
    <w:pPr>
      <w:suppressLineNumbers/>
      <w:suppressAutoHyphens/>
      <w:autoSpaceDN/>
      <w:adjustRightInd/>
      <w:spacing w:before="120" w:after="120"/>
    </w:pPr>
    <w:rPr>
      <w:rFonts w:cs="Tahoma"/>
      <w:iCs/>
      <w:szCs w:val="24"/>
      <w:lang w:eastAsia="ar-SA"/>
    </w:rPr>
  </w:style>
  <w:style w:type="paragraph" w:styleId="Brdtekst3">
    <w:name w:val="Body Text 3"/>
    <w:basedOn w:val="Normal"/>
    <w:link w:val="Brdtekst3Tegn"/>
    <w:uiPriority w:val="99"/>
    <w:unhideWhenUsed/>
    <w:rsid w:val="00BA058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rsid w:val="00BA0588"/>
    <w:rPr>
      <w:b/>
      <w:i/>
      <w:sz w:val="16"/>
      <w:szCs w:val="16"/>
      <w:lang w:val="nn-NO" w:eastAsia="en-US"/>
    </w:rPr>
  </w:style>
  <w:style w:type="paragraph" w:customStyle="1" w:styleId="Default">
    <w:name w:val="Default"/>
    <w:rsid w:val="00374C0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n-NO" w:eastAsia="nn-NO"/>
    </w:rPr>
  </w:style>
  <w:style w:type="paragraph" w:customStyle="1" w:styleId="Pa4">
    <w:name w:val="Pa4"/>
    <w:basedOn w:val="Default"/>
    <w:next w:val="Default"/>
    <w:uiPriority w:val="99"/>
    <w:rsid w:val="00374C04"/>
    <w:pPr>
      <w:spacing w:line="221" w:lineRule="atLeast"/>
    </w:pPr>
    <w:rPr>
      <w:rFonts w:cs="Times New Roman"/>
      <w:color w:val="auto"/>
      <w:lang w:val="nb-NO" w:eastAsia="nb-NO"/>
    </w:rPr>
  </w:style>
  <w:style w:type="paragraph" w:customStyle="1" w:styleId="Pa0">
    <w:name w:val="Pa0"/>
    <w:basedOn w:val="Default"/>
    <w:next w:val="Default"/>
    <w:uiPriority w:val="99"/>
    <w:rsid w:val="00374C04"/>
    <w:pPr>
      <w:spacing w:line="241" w:lineRule="atLeast"/>
    </w:pPr>
    <w:rPr>
      <w:rFonts w:ascii="Arial" w:hAnsi="Arial" w:cs="Arial"/>
      <w:color w:val="auto"/>
      <w:lang w:val="nb-NO" w:eastAsia="nb-NO"/>
    </w:rPr>
  </w:style>
  <w:style w:type="character" w:customStyle="1" w:styleId="A4">
    <w:name w:val="A4"/>
    <w:uiPriority w:val="99"/>
    <w:rsid w:val="00374C04"/>
    <w:rPr>
      <w:rFonts w:ascii="Calibri" w:hAnsi="Calibri" w:cs="Calibri" w:hint="default"/>
      <w:i/>
      <w:iCs/>
      <w:color w:val="000000"/>
      <w:sz w:val="20"/>
      <w:szCs w:val="20"/>
    </w:rPr>
  </w:style>
  <w:style w:type="character" w:customStyle="1" w:styleId="A2">
    <w:name w:val="A2"/>
    <w:uiPriority w:val="99"/>
    <w:rsid w:val="00374C04"/>
    <w:rPr>
      <w:color w:val="000000"/>
      <w:sz w:val="18"/>
      <w:szCs w:val="18"/>
    </w:rPr>
  </w:style>
  <w:style w:type="paragraph" w:styleId="Listeavsnitt">
    <w:name w:val="List Paragraph"/>
    <w:basedOn w:val="Normal"/>
    <w:uiPriority w:val="34"/>
    <w:qFormat/>
    <w:rsid w:val="00F26E6D"/>
    <w:pPr>
      <w:ind w:left="720"/>
      <w:contextualSpacing/>
    </w:pPr>
  </w:style>
  <w:style w:type="table" w:styleId="Tabellrutenett">
    <w:name w:val="Table Grid"/>
    <w:basedOn w:val="Vanligtabell"/>
    <w:uiPriority w:val="59"/>
    <w:rsid w:val="006C3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lvik@fjellstyre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lient\C$\Users\Harald%20N%20Andersen\OneDrive%20-%20NORGES%20FJELLSTYRESAMBAND\ULVIK%20FJELLSTYRE\Logopakke\Ulvik%20fjellstyre%20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Ulvik fjellstyre brevmal</Template>
  <TotalTime>15</TotalTime>
  <Pages>4</Pages>
  <Words>1268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nynorsk brevmal</vt:lpstr>
      <vt:lpstr>nynorsk brevmal</vt:lpstr>
    </vt:vector>
  </TitlesOfParts>
  <Company/>
  <LinksUpToDate>false</LinksUpToDate>
  <CharactersWithSpaces>8142</CharactersWithSpaces>
  <SharedDoc>false</SharedDoc>
  <HLinks>
    <vt:vector size="18" baseType="variant">
      <vt:variant>
        <vt:i4>2162709</vt:i4>
      </vt:variant>
      <vt:variant>
        <vt:i4>8</vt:i4>
      </vt:variant>
      <vt:variant>
        <vt:i4>0</vt:i4>
      </vt:variant>
      <vt:variant>
        <vt:i4>5</vt:i4>
      </vt:variant>
      <vt:variant>
        <vt:lpwstr>http://www.royrvik-fjellstyre.no/</vt:lpwstr>
      </vt:variant>
      <vt:variant>
        <vt:lpwstr/>
      </vt:variant>
      <vt:variant>
        <vt:i4>1835058</vt:i4>
      </vt:variant>
      <vt:variant>
        <vt:i4>5</vt:i4>
      </vt:variant>
      <vt:variant>
        <vt:i4>0</vt:i4>
      </vt:variant>
      <vt:variant>
        <vt:i4>5</vt:i4>
      </vt:variant>
      <vt:variant>
        <vt:lpwstr>mailto:royrvik@fjellstyrene.no</vt:lpwstr>
      </vt:variant>
      <vt:variant>
        <vt:lpwstr/>
      </vt:variant>
      <vt:variant>
        <vt:i4>1900750</vt:i4>
      </vt:variant>
      <vt:variant>
        <vt:i4>1618</vt:i4>
      </vt:variant>
      <vt:variant>
        <vt:i4>1036</vt:i4>
      </vt:variant>
      <vt:variant>
        <vt:i4>1</vt:i4>
      </vt:variant>
      <vt:variant>
        <vt:lpwstr>Røyrvik-logo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nynorsk brevmal</dc:title>
  <dc:subject>brev</dc:subject>
  <dc:creator>Harald Normann Andersen</dc:creator>
  <cp:keywords>brevmal</cp:keywords>
  <cp:lastModifiedBy>Harald Normann Andersen</cp:lastModifiedBy>
  <cp:revision>5</cp:revision>
  <cp:lastPrinted>2018-11-06T11:32:00Z</cp:lastPrinted>
  <dcterms:created xsi:type="dcterms:W3CDTF">2021-03-08T09:28:00Z</dcterms:created>
  <dcterms:modified xsi:type="dcterms:W3CDTF">2021-03-08T11:08:00Z</dcterms:modified>
</cp:coreProperties>
</file>